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7.0 -->
  <w:body>
    <w:tbl>
      <w:tblPr>
        <w:tblW w:w="9924" w:type="dxa"/>
        <w:tblInd w:w="-356" w:type="dxa"/>
        <w:tblCellMar>
          <w:left w:w="70" w:type="dxa"/>
          <w:right w:w="70" w:type="dxa"/>
        </w:tblCellMar>
        <w:tblLook w:val="04A0"/>
      </w:tblPr>
      <w:tblGrid>
        <w:gridCol w:w="3880"/>
        <w:gridCol w:w="632"/>
        <w:gridCol w:w="5412"/>
      </w:tblGrid>
      <w:tr w14:paraId="60E92A4E" w14:textId="77777777" w:rsidTr="00B72038">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1F497D"/>
            <w:noWrap/>
            <w:vAlign w:val="center"/>
            <w:hideMark/>
          </w:tcPr>
          <w:p w:rsidR="00735612" w:rsidRPr="00265CFD" w:rsidP="00735612" w14:paraId="2973F776" w14:textId="6E76199E">
            <w:pPr>
              <w:spacing w:after="0" w:line="240" w:lineRule="auto"/>
              <w:jc w:val="center"/>
              <w:rPr>
                <w:rFonts w:ascii="Myriad Pro" w:eastAsia="Times New Roman" w:hAnsi="Myriad Pro" w:cs="Calibri"/>
                <w:b/>
                <w:bCs/>
                <w:color w:val="FFFFFF"/>
                <w:sz w:val="24"/>
                <w:szCs w:val="24"/>
                <w:lang w:eastAsia="tr-TR"/>
              </w:rPr>
            </w:pPr>
            <w:r w:rsidRPr="00265CFD">
              <w:rPr>
                <w:rFonts w:ascii="Myriad Pro" w:eastAsia="Times New Roman" w:hAnsi="Myriad Pro" w:cs="Calibri"/>
                <w:b/>
                <w:bCs/>
                <w:color w:val="FFFFFF"/>
                <w:sz w:val="24"/>
                <w:szCs w:val="24"/>
                <w:lang w:eastAsia="tr-TR"/>
              </w:rPr>
              <w:t>KISIM 1: MADDENİN/KARIŞIMIN VE ŞİRKETİN/DAĞITICININ KİMLİĞİ</w:t>
            </w:r>
          </w:p>
        </w:tc>
      </w:tr>
      <w:tr w14:paraId="7FE90DD4" w14:textId="77777777" w:rsidTr="00B72038">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4F81BD"/>
            <w:noWrap/>
            <w:vAlign w:val="center"/>
            <w:hideMark/>
          </w:tcPr>
          <w:p w:rsidR="00735612" w:rsidRPr="009724F2" w:rsidP="00735612" w14:paraId="262BF880" w14:textId="592D9C6F">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1.1. Madde/Karışım Kimliği</w:t>
            </w:r>
          </w:p>
        </w:tc>
      </w:tr>
      <w:tr w14:paraId="04155317" w14:textId="77777777" w:rsidTr="00B72038">
        <w:tblPrEx>
          <w:tblW w:w="9924" w:type="dxa"/>
          <w:tblInd w:w="-356" w:type="dxa"/>
          <w:tblCellMar>
            <w:left w:w="70" w:type="dxa"/>
            <w:right w:w="70" w:type="dxa"/>
          </w:tblCellMar>
          <w:tblLook w:val="04A0"/>
        </w:tblPrEx>
        <w:trPr>
          <w:trHeight w:val="288"/>
        </w:trPr>
        <w:tc>
          <w:tcPr>
            <w:tcW w:w="3880" w:type="dxa"/>
            <w:tcBorders>
              <w:top w:val="nil"/>
              <w:left w:val="nil"/>
              <w:bottom w:val="nil"/>
              <w:right w:val="nil"/>
            </w:tcBorders>
            <w:noWrap/>
            <w:vAlign w:val="bottom"/>
            <w:hideMark/>
          </w:tcPr>
          <w:p w:rsidR="00735612" w:rsidRPr="009724F2" w:rsidP="00735612" w14:paraId="2AC47B39"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Ürün Adı</w:t>
            </w:r>
          </w:p>
        </w:tc>
        <w:tc>
          <w:tcPr>
            <w:tcW w:w="6044" w:type="dxa"/>
            <w:gridSpan w:val="2"/>
            <w:tcBorders>
              <w:top w:val="nil"/>
              <w:left w:val="nil"/>
              <w:bottom w:val="nil"/>
              <w:right w:val="nil"/>
            </w:tcBorders>
            <w:noWrap/>
            <w:vAlign w:val="center"/>
            <w:hideMark/>
          </w:tcPr>
          <w:p w:rsidR="00735612" w:rsidRPr="009724F2" w:rsidP="00735612" w14:paraId="4EB80143" w14:textId="3F20B891">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(DAP 18-46-0) GÜBRE</w:t>
            </w:r>
          </w:p>
        </w:tc>
      </w:tr>
      <w:tr w14:paraId="7AAC51F5" w14:textId="77777777" w:rsidTr="00B72038">
        <w:tblPrEx>
          <w:tblW w:w="9924" w:type="dxa"/>
          <w:tblInd w:w="-356" w:type="dxa"/>
          <w:tblCellMar>
            <w:left w:w="70" w:type="dxa"/>
            <w:right w:w="70" w:type="dxa"/>
          </w:tblCellMar>
          <w:tblLook w:val="04A0"/>
        </w:tblPrEx>
        <w:trPr>
          <w:trHeight w:val="288"/>
        </w:trPr>
        <w:tc>
          <w:tcPr>
            <w:tcW w:w="3880" w:type="dxa"/>
            <w:tcBorders>
              <w:top w:val="nil"/>
              <w:left w:val="nil"/>
              <w:bottom w:val="nil"/>
              <w:right w:val="nil"/>
            </w:tcBorders>
            <w:noWrap/>
            <w:vAlign w:val="bottom"/>
            <w:hideMark/>
          </w:tcPr>
          <w:p w:rsidR="00735612" w:rsidRPr="009724F2" w:rsidP="00735612" w14:paraId="41215479" w14:textId="0AE49FBC">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Ürün tanımı</w:t>
            </w:r>
          </w:p>
        </w:tc>
        <w:tc>
          <w:tcPr>
            <w:tcW w:w="6044" w:type="dxa"/>
            <w:gridSpan w:val="2"/>
            <w:tcBorders>
              <w:top w:val="nil"/>
              <w:left w:val="nil"/>
              <w:bottom w:val="nil"/>
              <w:right w:val="nil"/>
            </w:tcBorders>
            <w:noWrap/>
            <w:vAlign w:val="center"/>
            <w:hideMark/>
          </w:tcPr>
          <w:p w:rsidR="00735612" w:rsidRPr="009724F2" w:rsidP="00735612" w14:paraId="36B28BDC" w14:textId="299C9EAC">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İnorganik kimyasal gübre</w:t>
            </w:r>
          </w:p>
        </w:tc>
      </w:tr>
      <w:tr w14:paraId="4426EA65" w14:textId="77777777" w:rsidTr="00B72038">
        <w:tblPrEx>
          <w:tblW w:w="9924" w:type="dxa"/>
          <w:tblInd w:w="-356" w:type="dxa"/>
          <w:tblCellMar>
            <w:left w:w="70" w:type="dxa"/>
            <w:right w:w="70" w:type="dxa"/>
          </w:tblCellMar>
          <w:tblLook w:val="04A0"/>
        </w:tblPrEx>
        <w:trPr>
          <w:trHeight w:val="300"/>
        </w:trPr>
        <w:tc>
          <w:tcPr>
            <w:tcW w:w="3880" w:type="dxa"/>
            <w:tcBorders>
              <w:top w:val="nil"/>
              <w:left w:val="nil"/>
              <w:bottom w:val="nil"/>
              <w:right w:val="nil"/>
            </w:tcBorders>
            <w:noWrap/>
            <w:vAlign w:val="bottom"/>
            <w:hideMark/>
          </w:tcPr>
          <w:p w:rsidR="00735612" w:rsidRPr="009724F2" w:rsidP="00735612" w14:paraId="3FD11871"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REACH No.</w:t>
            </w:r>
          </w:p>
        </w:tc>
        <w:tc>
          <w:tcPr>
            <w:tcW w:w="6044" w:type="dxa"/>
            <w:gridSpan w:val="2"/>
            <w:tcBorders>
              <w:top w:val="nil"/>
              <w:left w:val="nil"/>
              <w:bottom w:val="nil"/>
              <w:right w:val="nil"/>
            </w:tcBorders>
            <w:vAlign w:val="center"/>
            <w:hideMark/>
          </w:tcPr>
          <w:p w:rsidR="00735612" w:rsidRPr="009724F2" w:rsidP="00735612" w14:paraId="53A38B61"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xml:space="preserve">Mevcut değildir. </w:t>
            </w:r>
          </w:p>
        </w:tc>
      </w:tr>
      <w:tr w14:paraId="6EB8BC70" w14:textId="77777777" w:rsidTr="00B72038">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4F81BD"/>
            <w:noWrap/>
            <w:vAlign w:val="center"/>
            <w:hideMark/>
          </w:tcPr>
          <w:p w:rsidR="00735612" w:rsidRPr="009724F2" w:rsidP="00735612" w14:paraId="23FAFC96" w14:textId="45D72BFC">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1.2. Madde veya karışımın belirlenmiş kullanımları ve tavsiye edilmeyen kullanımları</w:t>
            </w:r>
          </w:p>
        </w:tc>
      </w:tr>
      <w:tr w14:paraId="75464F0E" w14:textId="77777777" w:rsidTr="00B72038">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FFFFFF"/>
            <w:noWrap/>
            <w:vAlign w:val="center"/>
            <w:hideMark/>
          </w:tcPr>
          <w:p w:rsidR="00735612" w:rsidRPr="009724F2" w:rsidP="00735612" w14:paraId="40220C80" w14:textId="569019D6">
            <w:pPr>
              <w:spacing w:after="0" w:line="240" w:lineRule="auto"/>
              <w:rPr>
                <w:rFonts w:ascii="Myriad Pro" w:eastAsia="Times New Roman" w:hAnsi="Myriad Pro" w:cs="Calibri"/>
                <w:color w:val="1F497D"/>
                <w:lang w:eastAsia="tr-TR"/>
              </w:rPr>
            </w:pPr>
            <w:r w:rsidRPr="009724F2">
              <w:rPr>
                <w:rFonts w:ascii="Myriad Pro" w:eastAsia="Times New Roman" w:hAnsi="Myriad Pro" w:cs="Calibri"/>
                <w:lang w:eastAsia="tr-TR"/>
              </w:rPr>
              <w:t>Tarımsal uygulamalarda gübre olarak kullanılmaktadır</w:t>
            </w:r>
          </w:p>
        </w:tc>
      </w:tr>
      <w:tr w14:paraId="1BF91763" w14:textId="77777777" w:rsidTr="00B72038">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4F81BD"/>
            <w:noWrap/>
            <w:vAlign w:val="center"/>
            <w:hideMark/>
          </w:tcPr>
          <w:p w:rsidR="00735612" w:rsidRPr="009724F2" w:rsidP="00735612" w14:paraId="2553D402" w14:textId="6ABF3E55">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xml:space="preserve">1.2.1. Tanımlanmış uygun kullanımlar. </w:t>
            </w:r>
          </w:p>
        </w:tc>
      </w:tr>
      <w:tr w14:paraId="11A921B7" w14:textId="77777777" w:rsidTr="00B72038">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FFFFFF"/>
            <w:noWrap/>
            <w:vAlign w:val="center"/>
            <w:hideMark/>
          </w:tcPr>
          <w:p w:rsidR="00735612" w:rsidRPr="009724F2" w:rsidP="00735612" w14:paraId="3E02EF75" w14:textId="72319AA9">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Gübre</w:t>
            </w:r>
          </w:p>
        </w:tc>
      </w:tr>
      <w:tr w14:paraId="48A9079D" w14:textId="77777777" w:rsidTr="00B72038">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4F81BD"/>
            <w:noWrap/>
            <w:vAlign w:val="center"/>
            <w:hideMark/>
          </w:tcPr>
          <w:p w:rsidR="00735612" w:rsidRPr="009724F2" w:rsidP="00735612" w14:paraId="207F2487" w14:textId="45C73046">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xml:space="preserve">1.2.2. Tavsiye edilen kullanımlar. </w:t>
            </w:r>
          </w:p>
        </w:tc>
      </w:tr>
      <w:tr w14:paraId="6E52D8DD" w14:textId="77777777" w:rsidTr="00B72038">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FFFFFF"/>
            <w:noWrap/>
            <w:vAlign w:val="center"/>
            <w:hideMark/>
          </w:tcPr>
          <w:p w:rsidR="00735612" w:rsidRPr="009724F2" w:rsidP="00735612" w14:paraId="1795F132" w14:textId="4D7FAC9F">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Özellikle tavsiye edilen bir kullanım mevcut değildir.</w:t>
            </w:r>
          </w:p>
        </w:tc>
      </w:tr>
      <w:tr w14:paraId="402C155F" w14:textId="77777777" w:rsidTr="00B72038">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4F81BD"/>
            <w:vAlign w:val="center"/>
            <w:hideMark/>
          </w:tcPr>
          <w:p w:rsidR="00735612" w:rsidRPr="009724F2" w:rsidP="00735612" w14:paraId="7B567DFC" w14:textId="0593CEC4">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1.3. Güvenlik Bilgi Formu Üreticisinin Bilgileri</w:t>
            </w:r>
          </w:p>
        </w:tc>
      </w:tr>
      <w:tr w14:paraId="6584C620" w14:textId="77777777" w:rsidTr="00B72038">
        <w:tblPrEx>
          <w:tblW w:w="9924" w:type="dxa"/>
          <w:tblInd w:w="-356" w:type="dxa"/>
          <w:tblCellMar>
            <w:left w:w="70" w:type="dxa"/>
            <w:right w:w="70" w:type="dxa"/>
          </w:tblCellMar>
          <w:tblLook w:val="04A0"/>
        </w:tblPrEx>
        <w:trPr>
          <w:trHeight w:val="288"/>
        </w:trPr>
        <w:tc>
          <w:tcPr>
            <w:tcW w:w="4512" w:type="dxa"/>
            <w:gridSpan w:val="2"/>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735612" w:rsidRPr="009724F2" w:rsidP="00735612" w14:paraId="763CBBD8"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Firma Adı</w:t>
            </w:r>
          </w:p>
        </w:tc>
        <w:tc>
          <w:tcPr>
            <w:tcW w:w="5412" w:type="dxa"/>
            <w:tcBorders>
              <w:top w:val="single" w:sz="4" w:space="0" w:color="0070C0"/>
              <w:left w:val="nil"/>
              <w:bottom w:val="single" w:sz="4" w:space="0" w:color="0070C0"/>
              <w:right w:val="single" w:sz="4" w:space="0" w:color="0070C0"/>
            </w:tcBorders>
            <w:shd w:val="clear" w:color="000000" w:fill="FFFFFF"/>
            <w:vAlign w:val="center"/>
            <w:hideMark/>
          </w:tcPr>
          <w:p w:rsidR="00735612" w:rsidRPr="009724F2" w:rsidP="00735612" w14:paraId="12FF419C"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ETİ BAKIR A.Ş MAZIDAĞI İŞLETMESİ</w:t>
            </w:r>
          </w:p>
        </w:tc>
      </w:tr>
      <w:tr w14:paraId="61F41A1D" w14:textId="77777777" w:rsidTr="00B72038">
        <w:tblPrEx>
          <w:tblW w:w="9924" w:type="dxa"/>
          <w:tblInd w:w="-356" w:type="dxa"/>
          <w:tblCellMar>
            <w:left w:w="70" w:type="dxa"/>
            <w:right w:w="70" w:type="dxa"/>
          </w:tblCellMar>
          <w:tblLook w:val="04A0"/>
        </w:tblPrEx>
        <w:trPr>
          <w:trHeight w:val="258"/>
        </w:trPr>
        <w:tc>
          <w:tcPr>
            <w:tcW w:w="4512" w:type="dxa"/>
            <w:gridSpan w:val="2"/>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735612" w:rsidRPr="009724F2" w:rsidP="00735612" w14:paraId="31B1AC44"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Üretim Adresi</w:t>
            </w:r>
          </w:p>
        </w:tc>
        <w:tc>
          <w:tcPr>
            <w:tcW w:w="5412" w:type="dxa"/>
            <w:tcBorders>
              <w:top w:val="single" w:sz="4" w:space="0" w:color="0070C0"/>
              <w:left w:val="nil"/>
              <w:bottom w:val="single" w:sz="4" w:space="0" w:color="0070C0"/>
              <w:right w:val="single" w:sz="4" w:space="0" w:color="0070C0"/>
            </w:tcBorders>
            <w:shd w:val="clear" w:color="000000" w:fill="FFFFFF"/>
            <w:vAlign w:val="center"/>
            <w:hideMark/>
          </w:tcPr>
          <w:p w:rsidR="00735612" w:rsidRPr="009724F2" w:rsidP="00735612" w14:paraId="082A8319"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Derik Yolu Mevkii, MAZIDAĞI, MARDİN / TÜRKİYE</w:t>
            </w:r>
          </w:p>
        </w:tc>
      </w:tr>
      <w:tr w14:paraId="5527605A" w14:textId="77777777" w:rsidTr="00B72038">
        <w:tblPrEx>
          <w:tblW w:w="9924" w:type="dxa"/>
          <w:tblInd w:w="-356" w:type="dxa"/>
          <w:tblCellMar>
            <w:left w:w="70" w:type="dxa"/>
            <w:right w:w="70" w:type="dxa"/>
          </w:tblCellMar>
          <w:tblLook w:val="04A0"/>
        </w:tblPrEx>
        <w:trPr>
          <w:trHeight w:val="288"/>
        </w:trPr>
        <w:tc>
          <w:tcPr>
            <w:tcW w:w="4512" w:type="dxa"/>
            <w:gridSpan w:val="2"/>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735612" w:rsidRPr="009724F2" w:rsidP="00735612" w14:paraId="6C9AC80A"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Web İletişim</w:t>
            </w:r>
          </w:p>
        </w:tc>
        <w:tc>
          <w:tcPr>
            <w:tcW w:w="5412" w:type="dxa"/>
            <w:tcBorders>
              <w:top w:val="single" w:sz="4" w:space="0" w:color="0070C0"/>
              <w:left w:val="nil"/>
              <w:bottom w:val="single" w:sz="4" w:space="0" w:color="0070C0"/>
              <w:right w:val="single" w:sz="4" w:space="0" w:color="0070C0"/>
            </w:tcBorders>
            <w:shd w:val="clear" w:color="000000" w:fill="FFFFFF"/>
            <w:vAlign w:val="center"/>
            <w:hideMark/>
          </w:tcPr>
          <w:p w:rsidR="00735612" w:rsidRPr="009724F2" w:rsidP="00735612" w14:paraId="08F90AFE" w14:textId="77777777">
            <w:pPr>
              <w:spacing w:after="0" w:line="240" w:lineRule="auto"/>
              <w:rPr>
                <w:rFonts w:ascii="Myriad Pro" w:eastAsia="Times New Roman" w:hAnsi="Myriad Pro" w:cs="Calibri"/>
                <w:color w:val="000000"/>
                <w:lang w:eastAsia="tr-TR"/>
              </w:rPr>
            </w:pPr>
            <w:hyperlink r:id="rId5" w:history="1">
              <w:r w:rsidRPr="009724F2">
                <w:rPr>
                  <w:rFonts w:ascii="Myriad Pro" w:eastAsia="Times New Roman" w:hAnsi="Myriad Pro" w:cs="Calibri"/>
                  <w:color w:val="000000"/>
                  <w:lang w:eastAsia="tr-TR"/>
                </w:rPr>
                <w:t>www.etibakir.com.tr</w:t>
              </w:r>
            </w:hyperlink>
          </w:p>
        </w:tc>
      </w:tr>
      <w:tr w14:paraId="3739A9C0" w14:textId="77777777" w:rsidTr="00B72038">
        <w:tblPrEx>
          <w:tblW w:w="9924" w:type="dxa"/>
          <w:tblInd w:w="-356" w:type="dxa"/>
          <w:tblCellMar>
            <w:left w:w="70" w:type="dxa"/>
            <w:right w:w="70" w:type="dxa"/>
          </w:tblCellMar>
          <w:tblLook w:val="04A0"/>
        </w:tblPrEx>
        <w:trPr>
          <w:trHeight w:val="288"/>
        </w:trPr>
        <w:tc>
          <w:tcPr>
            <w:tcW w:w="4512" w:type="dxa"/>
            <w:gridSpan w:val="2"/>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735612" w:rsidRPr="009724F2" w:rsidP="00735612" w14:paraId="62A851BB"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Telefon</w:t>
            </w:r>
          </w:p>
        </w:tc>
        <w:tc>
          <w:tcPr>
            <w:tcW w:w="5412" w:type="dxa"/>
            <w:tcBorders>
              <w:top w:val="single" w:sz="4" w:space="0" w:color="0070C0"/>
              <w:left w:val="nil"/>
              <w:bottom w:val="single" w:sz="4" w:space="0" w:color="0070C0"/>
              <w:right w:val="single" w:sz="4" w:space="0" w:color="0070C0"/>
            </w:tcBorders>
            <w:shd w:val="clear" w:color="000000" w:fill="FFFFFF"/>
            <w:vAlign w:val="center"/>
            <w:hideMark/>
          </w:tcPr>
          <w:p w:rsidR="00735612" w:rsidRPr="009724F2" w:rsidP="00735612" w14:paraId="6E54687E"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90 (482) 522 13 35</w:t>
            </w:r>
          </w:p>
        </w:tc>
      </w:tr>
      <w:tr w14:paraId="3E41ECE0" w14:textId="77777777" w:rsidTr="00B72038">
        <w:tblPrEx>
          <w:tblW w:w="9924" w:type="dxa"/>
          <w:tblInd w:w="-356" w:type="dxa"/>
          <w:tblCellMar>
            <w:left w:w="70" w:type="dxa"/>
            <w:right w:w="70" w:type="dxa"/>
          </w:tblCellMar>
          <w:tblLook w:val="04A0"/>
        </w:tblPrEx>
        <w:trPr>
          <w:trHeight w:val="288"/>
        </w:trPr>
        <w:tc>
          <w:tcPr>
            <w:tcW w:w="4512" w:type="dxa"/>
            <w:gridSpan w:val="2"/>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735612" w:rsidRPr="009724F2" w:rsidP="00735612" w14:paraId="3A320DE1"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Fax</w:t>
            </w:r>
          </w:p>
        </w:tc>
        <w:tc>
          <w:tcPr>
            <w:tcW w:w="5412" w:type="dxa"/>
            <w:tcBorders>
              <w:top w:val="single" w:sz="4" w:space="0" w:color="0070C0"/>
              <w:left w:val="nil"/>
              <w:bottom w:val="single" w:sz="4" w:space="0" w:color="0070C0"/>
              <w:right w:val="single" w:sz="4" w:space="0" w:color="0070C0"/>
            </w:tcBorders>
            <w:shd w:val="clear" w:color="000000" w:fill="FFFFFF"/>
            <w:vAlign w:val="center"/>
            <w:hideMark/>
          </w:tcPr>
          <w:p w:rsidR="00735612" w:rsidRPr="009724F2" w:rsidP="00735612" w14:paraId="2D4B567E"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91 (482) 522 11 36</w:t>
            </w:r>
          </w:p>
        </w:tc>
      </w:tr>
      <w:tr w14:paraId="00338134" w14:textId="77777777" w:rsidTr="00B72038">
        <w:tblPrEx>
          <w:tblW w:w="9924" w:type="dxa"/>
          <w:tblInd w:w="-356" w:type="dxa"/>
          <w:tblCellMar>
            <w:left w:w="70" w:type="dxa"/>
            <w:right w:w="70" w:type="dxa"/>
          </w:tblCellMar>
          <w:tblLook w:val="04A0"/>
        </w:tblPrEx>
        <w:trPr>
          <w:trHeight w:val="288"/>
        </w:trPr>
        <w:tc>
          <w:tcPr>
            <w:tcW w:w="4512" w:type="dxa"/>
            <w:gridSpan w:val="2"/>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735612" w:rsidRPr="009724F2" w:rsidP="00735612" w14:paraId="022923B2"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Mail</w:t>
            </w:r>
          </w:p>
        </w:tc>
        <w:tc>
          <w:tcPr>
            <w:tcW w:w="5412" w:type="dxa"/>
            <w:tcBorders>
              <w:top w:val="single" w:sz="4" w:space="0" w:color="0070C0"/>
              <w:left w:val="nil"/>
              <w:bottom w:val="single" w:sz="4" w:space="0" w:color="0070C0"/>
              <w:right w:val="single" w:sz="4" w:space="0" w:color="0070C0"/>
            </w:tcBorders>
            <w:shd w:val="clear" w:color="000000" w:fill="FFFFFF"/>
            <w:vAlign w:val="center"/>
            <w:hideMark/>
          </w:tcPr>
          <w:p w:rsidR="00735612" w:rsidRPr="009724F2" w:rsidP="00735612" w14:paraId="7F4B20BA" w14:textId="64B8AD8B">
            <w:pPr>
              <w:spacing w:after="0" w:line="240" w:lineRule="auto"/>
              <w:rPr>
                <w:rFonts w:ascii="Myriad Pro" w:eastAsia="Times New Roman" w:hAnsi="Myriad Pro" w:cs="Calibri"/>
                <w:color w:val="000000"/>
                <w:lang w:eastAsia="tr-TR"/>
              </w:rPr>
            </w:pPr>
            <w:hyperlink r:id="rId6" w:history="1">
              <w:r w:rsidRPr="009724F2">
                <w:rPr>
                  <w:rStyle w:val="Hyperlink"/>
                  <w:rFonts w:ascii="Myriad Pro" w:eastAsia="Times New Roman" w:hAnsi="Myriad Pro" w:cs="Calibri"/>
                  <w:lang w:eastAsia="tr-TR"/>
                </w:rPr>
                <w:t>bunyamin.ak@etigubre.com</w:t>
              </w:r>
            </w:hyperlink>
          </w:p>
        </w:tc>
      </w:tr>
      <w:tr w14:paraId="6902416D" w14:textId="77777777" w:rsidTr="00B72038">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4F81BD"/>
            <w:vAlign w:val="center"/>
            <w:hideMark/>
          </w:tcPr>
          <w:p w:rsidR="00735612" w:rsidRPr="009724F2" w:rsidP="00735612" w14:paraId="52F05539" w14:textId="126FE6CF">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1.4 .Acil Durum Telefon Numarası</w:t>
            </w:r>
          </w:p>
        </w:tc>
      </w:tr>
      <w:tr w14:paraId="0B5C2731" w14:textId="77777777" w:rsidTr="00B72038">
        <w:tblPrEx>
          <w:tblW w:w="9924" w:type="dxa"/>
          <w:tblInd w:w="-356" w:type="dxa"/>
          <w:tblCellMar>
            <w:left w:w="70" w:type="dxa"/>
            <w:right w:w="70" w:type="dxa"/>
          </w:tblCellMar>
          <w:tblLook w:val="04A0"/>
        </w:tblPrEx>
        <w:trPr>
          <w:trHeight w:val="288"/>
        </w:trPr>
        <w:tc>
          <w:tcPr>
            <w:tcW w:w="4512" w:type="dxa"/>
            <w:gridSpan w:val="2"/>
            <w:tcBorders>
              <w:top w:val="single" w:sz="4" w:space="0" w:color="0070C0"/>
              <w:left w:val="single" w:sz="4" w:space="0" w:color="0070C0"/>
              <w:bottom w:val="single" w:sz="4" w:space="0" w:color="0070C0"/>
              <w:right w:val="single" w:sz="4" w:space="0" w:color="0070C0"/>
            </w:tcBorders>
            <w:shd w:val="clear" w:color="000000" w:fill="FFFFFF"/>
            <w:vAlign w:val="center"/>
            <w:hideMark/>
          </w:tcPr>
          <w:p w:rsidR="00735612" w:rsidRPr="009724F2" w:rsidP="00735612" w14:paraId="1694D309"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Acil durum telefonu</w:t>
            </w:r>
          </w:p>
        </w:tc>
        <w:tc>
          <w:tcPr>
            <w:tcW w:w="5412" w:type="dxa"/>
            <w:tcBorders>
              <w:top w:val="single" w:sz="4" w:space="0" w:color="0070C0"/>
              <w:left w:val="nil"/>
              <w:bottom w:val="single" w:sz="4" w:space="0" w:color="0070C0"/>
              <w:right w:val="single" w:sz="4" w:space="0" w:color="0070C0"/>
            </w:tcBorders>
            <w:shd w:val="clear" w:color="000000" w:fill="FFFFFF"/>
            <w:vAlign w:val="center"/>
            <w:hideMark/>
          </w:tcPr>
          <w:p w:rsidR="00735612" w:rsidRPr="009724F2" w:rsidP="00735612" w14:paraId="6670AAFA"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90 (482) 522 13 35</w:t>
            </w:r>
          </w:p>
        </w:tc>
      </w:tr>
      <w:tr w14:paraId="52867875" w14:textId="77777777" w:rsidTr="00B72038">
        <w:tblPrEx>
          <w:tblW w:w="9924" w:type="dxa"/>
          <w:tblInd w:w="-356" w:type="dxa"/>
          <w:tblCellMar>
            <w:left w:w="70" w:type="dxa"/>
            <w:right w:w="70" w:type="dxa"/>
          </w:tblCellMar>
          <w:tblLook w:val="04A0"/>
        </w:tblPrEx>
        <w:trPr>
          <w:trHeight w:val="510"/>
        </w:trPr>
        <w:tc>
          <w:tcPr>
            <w:tcW w:w="4512" w:type="dxa"/>
            <w:gridSpan w:val="2"/>
            <w:tcBorders>
              <w:top w:val="single" w:sz="4" w:space="0" w:color="0070C0"/>
              <w:left w:val="single" w:sz="4" w:space="0" w:color="0070C0"/>
              <w:bottom w:val="single" w:sz="4" w:space="0" w:color="0070C0"/>
              <w:right w:val="single" w:sz="4" w:space="0" w:color="0070C0"/>
            </w:tcBorders>
            <w:shd w:val="clear" w:color="000000" w:fill="FFFFFF"/>
            <w:vAlign w:val="center"/>
            <w:hideMark/>
          </w:tcPr>
          <w:p w:rsidR="00735612" w:rsidRPr="009724F2" w:rsidP="00735612" w14:paraId="69584BA1"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Uluslar Arası Acil Telefon</w:t>
            </w:r>
          </w:p>
        </w:tc>
        <w:tc>
          <w:tcPr>
            <w:tcW w:w="5412" w:type="dxa"/>
            <w:tcBorders>
              <w:top w:val="single" w:sz="4" w:space="0" w:color="0070C0"/>
              <w:left w:val="nil"/>
              <w:bottom w:val="single" w:sz="4" w:space="0" w:color="0070C0"/>
              <w:right w:val="single" w:sz="4" w:space="0" w:color="0070C0"/>
            </w:tcBorders>
            <w:shd w:val="clear" w:color="000000" w:fill="FFFFFF"/>
            <w:vAlign w:val="center"/>
            <w:hideMark/>
          </w:tcPr>
          <w:p w:rsidR="00735612" w:rsidRPr="009724F2" w:rsidP="00735612" w14:paraId="7B5A4E9B"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+49(0)711-16863-71 (Mesai saatlerinde)</w:t>
            </w:r>
          </w:p>
        </w:tc>
      </w:tr>
      <w:tr w14:paraId="0D89A8DB" w14:textId="77777777" w:rsidTr="00B72038">
        <w:tblPrEx>
          <w:tblW w:w="9924" w:type="dxa"/>
          <w:tblInd w:w="-356" w:type="dxa"/>
          <w:tblCellMar>
            <w:left w:w="70" w:type="dxa"/>
            <w:right w:w="70" w:type="dxa"/>
          </w:tblCellMar>
          <w:tblLook w:val="04A0"/>
        </w:tblPrEx>
        <w:trPr>
          <w:trHeight w:val="288"/>
        </w:trPr>
        <w:tc>
          <w:tcPr>
            <w:tcW w:w="4512" w:type="dxa"/>
            <w:gridSpan w:val="2"/>
            <w:tcBorders>
              <w:top w:val="single" w:sz="4" w:space="0" w:color="0070C0"/>
              <w:left w:val="single" w:sz="4" w:space="0" w:color="0070C0"/>
              <w:bottom w:val="single" w:sz="4" w:space="0" w:color="0070C0"/>
              <w:right w:val="single" w:sz="4" w:space="0" w:color="0070C0"/>
            </w:tcBorders>
            <w:shd w:val="clear" w:color="000000" w:fill="FFFFFF"/>
            <w:vAlign w:val="center"/>
            <w:hideMark/>
          </w:tcPr>
          <w:p w:rsidR="00735612" w:rsidRPr="009724F2" w:rsidP="00735612" w14:paraId="0BC80CEE"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Acil İlk Yardım</w:t>
            </w:r>
          </w:p>
        </w:tc>
        <w:tc>
          <w:tcPr>
            <w:tcW w:w="5412" w:type="dxa"/>
            <w:tcBorders>
              <w:top w:val="single" w:sz="4" w:space="0" w:color="0070C0"/>
              <w:left w:val="nil"/>
              <w:bottom w:val="single" w:sz="4" w:space="0" w:color="0070C0"/>
              <w:right w:val="single" w:sz="4" w:space="0" w:color="0070C0"/>
            </w:tcBorders>
            <w:shd w:val="clear" w:color="000000" w:fill="FFFFFF"/>
            <w:vAlign w:val="center"/>
            <w:hideMark/>
          </w:tcPr>
          <w:p w:rsidR="00735612" w:rsidRPr="009724F2" w:rsidP="00735612" w14:paraId="14A4B392"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112</w:t>
            </w:r>
          </w:p>
        </w:tc>
      </w:tr>
      <w:tr w14:paraId="44382958" w14:textId="77777777" w:rsidTr="00B72038">
        <w:tblPrEx>
          <w:tblW w:w="9924" w:type="dxa"/>
          <w:tblInd w:w="-356" w:type="dxa"/>
          <w:tblCellMar>
            <w:left w:w="70" w:type="dxa"/>
            <w:right w:w="70" w:type="dxa"/>
          </w:tblCellMar>
          <w:tblLook w:val="04A0"/>
        </w:tblPrEx>
        <w:trPr>
          <w:trHeight w:val="288"/>
        </w:trPr>
        <w:tc>
          <w:tcPr>
            <w:tcW w:w="4512" w:type="dxa"/>
            <w:gridSpan w:val="2"/>
            <w:tcBorders>
              <w:top w:val="single" w:sz="4" w:space="0" w:color="0070C0"/>
              <w:left w:val="single" w:sz="4" w:space="0" w:color="0070C0"/>
              <w:bottom w:val="single" w:sz="4" w:space="0" w:color="0070C0"/>
              <w:right w:val="single" w:sz="4" w:space="0" w:color="0070C0"/>
            </w:tcBorders>
            <w:shd w:val="clear" w:color="000000" w:fill="FFFFFF"/>
            <w:vAlign w:val="center"/>
            <w:hideMark/>
          </w:tcPr>
          <w:p w:rsidR="00735612" w:rsidRPr="009724F2" w:rsidP="00735612" w14:paraId="751F919A"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Zehir Danışma</w:t>
            </w:r>
          </w:p>
        </w:tc>
        <w:tc>
          <w:tcPr>
            <w:tcW w:w="5412" w:type="dxa"/>
            <w:tcBorders>
              <w:top w:val="single" w:sz="4" w:space="0" w:color="0070C0"/>
              <w:left w:val="nil"/>
              <w:bottom w:val="single" w:sz="4" w:space="0" w:color="0070C0"/>
              <w:right w:val="single" w:sz="4" w:space="0" w:color="0070C0"/>
            </w:tcBorders>
            <w:shd w:val="clear" w:color="000000" w:fill="FFFFFF"/>
            <w:vAlign w:val="center"/>
            <w:hideMark/>
          </w:tcPr>
          <w:p w:rsidR="00735612" w:rsidRPr="009724F2" w:rsidP="00735612" w14:paraId="5721BC0D"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114</w:t>
            </w:r>
          </w:p>
        </w:tc>
      </w:tr>
      <w:tr w14:paraId="5FEC63D5" w14:textId="77777777" w:rsidTr="00B72038">
        <w:tblPrEx>
          <w:tblW w:w="9924" w:type="dxa"/>
          <w:tblInd w:w="-356" w:type="dxa"/>
          <w:tblCellMar>
            <w:left w:w="70" w:type="dxa"/>
            <w:right w:w="70" w:type="dxa"/>
          </w:tblCellMar>
          <w:tblLook w:val="04A0"/>
        </w:tblPrEx>
        <w:trPr>
          <w:trHeight w:val="288"/>
        </w:trPr>
        <w:tc>
          <w:tcPr>
            <w:tcW w:w="4512" w:type="dxa"/>
            <w:gridSpan w:val="2"/>
            <w:tcBorders>
              <w:top w:val="single" w:sz="4" w:space="0" w:color="0070C0"/>
              <w:left w:val="single" w:sz="4" w:space="0" w:color="0070C0"/>
              <w:bottom w:val="single" w:sz="4" w:space="0" w:color="0070C0"/>
              <w:right w:val="single" w:sz="4" w:space="0" w:color="0070C0"/>
            </w:tcBorders>
            <w:shd w:val="clear" w:color="000000" w:fill="FFFFFF"/>
            <w:vAlign w:val="center"/>
            <w:hideMark/>
          </w:tcPr>
          <w:p w:rsidR="00735612" w:rsidRPr="009724F2" w:rsidP="00735612" w14:paraId="39970104"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İtfaiye</w:t>
            </w:r>
          </w:p>
        </w:tc>
        <w:tc>
          <w:tcPr>
            <w:tcW w:w="5412" w:type="dxa"/>
            <w:tcBorders>
              <w:top w:val="single" w:sz="4" w:space="0" w:color="0070C0"/>
              <w:left w:val="nil"/>
              <w:bottom w:val="single" w:sz="4" w:space="0" w:color="0070C0"/>
              <w:right w:val="single" w:sz="4" w:space="0" w:color="0070C0"/>
            </w:tcBorders>
            <w:shd w:val="clear" w:color="000000" w:fill="FFFFFF"/>
            <w:vAlign w:val="center"/>
            <w:hideMark/>
          </w:tcPr>
          <w:p w:rsidR="00735612" w:rsidRPr="009724F2" w:rsidP="00735612" w14:paraId="710ECD71"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110</w:t>
            </w:r>
          </w:p>
        </w:tc>
      </w:tr>
    </w:tbl>
    <w:p w:rsidR="00735612" w:rsidRPr="009724F2" w:rsidP="00735612" w14:paraId="772E59E0" w14:textId="77777777">
      <w:pPr>
        <w:rPr>
          <w:rFonts w:ascii="Myriad Pro" w:hAnsi="Myriad Pro"/>
        </w:rPr>
      </w:pPr>
    </w:p>
    <w:tbl>
      <w:tblPr>
        <w:tblW w:w="9924" w:type="dxa"/>
        <w:tblInd w:w="-356" w:type="dxa"/>
        <w:tblCellMar>
          <w:left w:w="70" w:type="dxa"/>
          <w:right w:w="70" w:type="dxa"/>
        </w:tblCellMar>
        <w:tblLook w:val="04A0"/>
      </w:tblPr>
      <w:tblGrid>
        <w:gridCol w:w="4042"/>
        <w:gridCol w:w="36"/>
        <w:gridCol w:w="610"/>
        <w:gridCol w:w="7"/>
        <w:gridCol w:w="603"/>
        <w:gridCol w:w="610"/>
        <w:gridCol w:w="610"/>
        <w:gridCol w:w="610"/>
        <w:gridCol w:w="610"/>
        <w:gridCol w:w="610"/>
        <w:gridCol w:w="610"/>
        <w:gridCol w:w="966"/>
      </w:tblGrid>
      <w:tr w14:paraId="1467E7A4" w14:textId="77777777" w:rsidTr="00B72038">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1F497D"/>
            <w:vAlign w:val="center"/>
            <w:hideMark/>
          </w:tcPr>
          <w:p w:rsidR="00735612" w:rsidRPr="00265CFD" w:rsidP="00735612" w14:paraId="483AD771" w14:textId="4B5A3E87">
            <w:pPr>
              <w:spacing w:after="0" w:line="240" w:lineRule="auto"/>
              <w:jc w:val="center"/>
              <w:rPr>
                <w:rFonts w:ascii="Myriad Pro" w:eastAsia="Times New Roman" w:hAnsi="Myriad Pro" w:cs="Calibri"/>
                <w:b/>
                <w:bCs/>
                <w:color w:val="FFFFFF"/>
                <w:sz w:val="24"/>
                <w:szCs w:val="24"/>
                <w:lang w:eastAsia="tr-TR"/>
              </w:rPr>
            </w:pPr>
            <w:r w:rsidRPr="00265CFD">
              <w:rPr>
                <w:rFonts w:ascii="Myriad Pro" w:eastAsia="Times New Roman" w:hAnsi="Myriad Pro" w:cs="Calibri"/>
                <w:b/>
                <w:bCs/>
                <w:color w:val="FFFFFF"/>
                <w:sz w:val="24"/>
                <w:szCs w:val="24"/>
                <w:lang w:eastAsia="tr-TR"/>
              </w:rPr>
              <w:t>KISIM 2: ZARARLILIK TANIMLARI</w:t>
            </w:r>
          </w:p>
        </w:tc>
      </w:tr>
      <w:tr w14:paraId="13827D6D" w14:textId="77777777" w:rsidTr="00B72038">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4F81BD"/>
            <w:vAlign w:val="center"/>
            <w:hideMark/>
          </w:tcPr>
          <w:p w:rsidR="00735612" w:rsidRPr="009724F2" w:rsidP="00735612" w14:paraId="712E2D08" w14:textId="08069DC6">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2.1. Madde ve Karışımın Sınıflandırılması</w:t>
            </w:r>
          </w:p>
        </w:tc>
      </w:tr>
      <w:tr w14:paraId="2FC30829" w14:textId="77777777" w:rsidTr="00B72038">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FFFFFF"/>
            <w:noWrap/>
            <w:vAlign w:val="center"/>
            <w:hideMark/>
          </w:tcPr>
          <w:p w:rsidR="00735612" w:rsidRPr="009724F2" w:rsidP="00735612" w14:paraId="10127945" w14:textId="662F2A9E">
            <w:pPr>
              <w:spacing w:after="0" w:line="240" w:lineRule="auto"/>
              <w:rPr>
                <w:rFonts w:ascii="Myriad Pro" w:eastAsia="Times New Roman" w:hAnsi="Myriad Pro" w:cs="Calibri"/>
                <w:b/>
                <w:bCs/>
                <w:color w:val="006FC0"/>
                <w:lang w:eastAsia="tr-TR"/>
              </w:rPr>
            </w:pPr>
            <w:r w:rsidRPr="00056ABF">
              <w:rPr>
                <w:rFonts w:ascii="Myriad Pro" w:eastAsia="Times New Roman" w:hAnsi="Myriad Pro" w:cs="Calibri"/>
                <w:b/>
                <w:bCs/>
                <w:color w:val="006FC0"/>
                <w:lang w:eastAsia="tr-TR"/>
              </w:rPr>
              <w:t>Yönetmelik (RG) 11.12.2013- 28848 [SEA] (Değişiklik: (RG) 10.12.2020- 31330) uyarınca sınıflandırma</w:t>
            </w:r>
          </w:p>
        </w:tc>
      </w:tr>
      <w:tr w14:paraId="35EF6170" w14:textId="77777777" w:rsidTr="00B72038">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FFFFFF"/>
            <w:noWrap/>
            <w:vAlign w:val="center"/>
            <w:hideMark/>
          </w:tcPr>
          <w:p w:rsidR="00735612" w:rsidRPr="009724F2" w:rsidP="00735612" w14:paraId="681CDA4B"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Sınıflandırılmadı</w:t>
            </w:r>
          </w:p>
        </w:tc>
      </w:tr>
      <w:tr w14:paraId="4C789B9D" w14:textId="77777777" w:rsidTr="00B72038">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FFFFFF"/>
            <w:noWrap/>
            <w:vAlign w:val="center"/>
            <w:hideMark/>
          </w:tcPr>
          <w:p w:rsidR="00735612" w:rsidRPr="009724F2" w:rsidP="00735612" w14:paraId="3B79D8A2" w14:textId="77777777">
            <w:pPr>
              <w:spacing w:after="0" w:line="240" w:lineRule="auto"/>
              <w:rPr>
                <w:rFonts w:ascii="Myriad Pro" w:eastAsia="Times New Roman" w:hAnsi="Myriad Pro" w:cs="Calibri"/>
                <w:b/>
                <w:bCs/>
                <w:color w:val="006FC0"/>
                <w:lang w:eastAsia="tr-TR"/>
              </w:rPr>
            </w:pPr>
            <w:r w:rsidRPr="009724F2">
              <w:rPr>
                <w:rFonts w:ascii="Myriad Pro" w:eastAsia="Times New Roman" w:hAnsi="Myriad Pro" w:cs="Calibri"/>
                <w:b/>
                <w:bCs/>
                <w:color w:val="006FC0"/>
                <w:lang w:eastAsia="tr-TR"/>
              </w:rPr>
              <w:t>İnsan sağlığı ve çevre açısından fizyo-kimyasal zararlı etkiler</w:t>
            </w:r>
          </w:p>
        </w:tc>
      </w:tr>
      <w:tr w14:paraId="17083E96" w14:textId="77777777" w:rsidTr="00B72038">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FFFFFF"/>
            <w:noWrap/>
            <w:vAlign w:val="center"/>
            <w:hideMark/>
          </w:tcPr>
          <w:p w:rsidR="00641E21" w:rsidP="00735612" w14:paraId="3A11113D" w14:textId="04784D86">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Bildiğimiz kadarıyla, bu ürün doğru mesleki hijyen ve güvenlik prensiplerine uygun elleçlendiği takdirde herhangi bir risk teşkil etmez.</w:t>
            </w:r>
          </w:p>
          <w:p w:rsidR="00641E21" w:rsidRPr="009724F2" w:rsidP="00735612" w14:paraId="1427A264" w14:textId="77777777">
            <w:pPr>
              <w:spacing w:after="0" w:line="240" w:lineRule="auto"/>
              <w:rPr>
                <w:rFonts w:ascii="Myriad Pro" w:eastAsia="Times New Roman" w:hAnsi="Myriad Pro" w:cs="Calibri"/>
                <w:color w:val="000000"/>
                <w:lang w:eastAsia="tr-TR"/>
              </w:rPr>
            </w:pPr>
          </w:p>
          <w:p w:rsidR="004B1984" w:rsidRPr="009724F2" w:rsidP="00735612" w14:paraId="49F6AAEE" w14:textId="6C01B55B">
            <w:pPr>
              <w:spacing w:after="0" w:line="240" w:lineRule="auto"/>
              <w:rPr>
                <w:rFonts w:ascii="Myriad Pro" w:eastAsia="Times New Roman" w:hAnsi="Myriad Pro" w:cs="Calibri"/>
                <w:color w:val="000000"/>
                <w:lang w:eastAsia="tr-TR"/>
              </w:rPr>
            </w:pPr>
          </w:p>
        </w:tc>
      </w:tr>
      <w:tr w14:paraId="1D58FD98" w14:textId="77777777" w:rsidTr="00B72038">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4F81BD"/>
            <w:vAlign w:val="center"/>
            <w:hideMark/>
          </w:tcPr>
          <w:p w:rsidR="00735612" w:rsidRPr="009724F2" w:rsidP="00735612" w14:paraId="3255B6F7" w14:textId="12050D5A">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xml:space="preserve">2.2. Etiket Unsurları </w:t>
            </w:r>
          </w:p>
        </w:tc>
      </w:tr>
      <w:tr w14:paraId="3FC8078E" w14:textId="77777777" w:rsidTr="00B72038">
        <w:tblPrEx>
          <w:tblW w:w="9924" w:type="dxa"/>
          <w:tblInd w:w="-356" w:type="dxa"/>
          <w:tblCellMar>
            <w:left w:w="70" w:type="dxa"/>
            <w:right w:w="70" w:type="dxa"/>
          </w:tblCellMar>
          <w:tblLook w:val="04A0"/>
        </w:tblPrEx>
        <w:trPr>
          <w:trHeight w:val="540"/>
        </w:trPr>
        <w:tc>
          <w:tcPr>
            <w:tcW w:w="9924" w:type="dxa"/>
            <w:gridSpan w:val="12"/>
            <w:tcBorders>
              <w:top w:val="nil"/>
              <w:left w:val="nil"/>
              <w:bottom w:val="nil"/>
              <w:right w:val="nil"/>
            </w:tcBorders>
            <w:shd w:val="clear" w:color="000000" w:fill="FFFFFF"/>
            <w:vAlign w:val="center"/>
            <w:hideMark/>
          </w:tcPr>
          <w:p w:rsidR="00735612" w:rsidRPr="009724F2" w:rsidP="00735612" w14:paraId="7A057E37" w14:textId="43E0E16D">
            <w:pPr>
              <w:spacing w:after="0" w:line="240" w:lineRule="auto"/>
              <w:rPr>
                <w:rFonts w:ascii="Myriad Pro" w:eastAsia="Times New Roman" w:hAnsi="Myriad Pro" w:cs="Calibri"/>
                <w:b/>
                <w:bCs/>
                <w:color w:val="006FC0"/>
                <w:lang w:eastAsia="tr-TR"/>
              </w:rPr>
            </w:pPr>
            <w:r w:rsidRPr="00056ABF">
              <w:rPr>
                <w:rFonts w:ascii="Myriad Pro" w:eastAsia="Times New Roman" w:hAnsi="Myriad Pro" w:cs="Calibri"/>
                <w:b/>
                <w:bCs/>
                <w:color w:val="006FC0"/>
                <w:lang w:eastAsia="tr-TR"/>
              </w:rPr>
              <w:t>Yönetmelik (RG) 11.12.2013- 28848 [SEA] (Değişiklik: (RG) 10.12.2020- 31330) uyarınca sınıflandırma</w:t>
            </w:r>
          </w:p>
        </w:tc>
      </w:tr>
      <w:tr w14:paraId="016825DC" w14:textId="77777777" w:rsidTr="00B72038">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FFFFFF"/>
            <w:noWrap/>
            <w:vAlign w:val="center"/>
            <w:hideMark/>
          </w:tcPr>
          <w:p w:rsidR="00735612" w:rsidRPr="009724F2" w:rsidP="00735612" w14:paraId="77D6AAEC"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Etiket sistemi uygulanamaz</w:t>
            </w:r>
          </w:p>
        </w:tc>
      </w:tr>
      <w:tr w14:paraId="5BFA3D6A" w14:textId="77777777" w:rsidTr="00B72038">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FFFFFF"/>
            <w:noWrap/>
            <w:vAlign w:val="center"/>
            <w:hideMark/>
          </w:tcPr>
          <w:p w:rsidR="004B1984" w:rsidRPr="009724F2" w:rsidP="004B1984" w14:paraId="138121CC" w14:textId="4E1EC038">
            <w:pPr>
              <w:spacing w:after="0" w:line="240" w:lineRule="auto"/>
              <w:rPr>
                <w:rFonts w:ascii="Myriad Pro" w:eastAsia="Times New Roman" w:hAnsi="Myriad Pro" w:cs="Calibri"/>
                <w:b/>
                <w:bCs/>
                <w:color w:val="1F497D"/>
                <w:lang w:eastAsia="tr-TR"/>
              </w:rPr>
            </w:pPr>
            <w:r w:rsidRPr="009724F2">
              <w:rPr>
                <w:rFonts w:ascii="Myriad Pro" w:eastAsia="Times New Roman" w:hAnsi="Myriad Pro" w:cs="Calibri"/>
                <w:lang w:eastAsia="tr-TR"/>
              </w:rPr>
              <w:t> Zararlılık ifadeleri sınıflandırılmamıştır.</w:t>
            </w:r>
          </w:p>
        </w:tc>
      </w:tr>
      <w:tr w14:paraId="2EA6E912" w14:textId="77777777" w:rsidTr="00B72038">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FFFFFF"/>
            <w:noWrap/>
            <w:vAlign w:val="center"/>
          </w:tcPr>
          <w:p w:rsidR="004B1984" w:rsidP="004B1984" w14:paraId="35E64BAB" w14:textId="77777777">
            <w:pPr>
              <w:spacing w:after="0" w:line="240" w:lineRule="auto"/>
              <w:rPr>
                <w:rFonts w:ascii="Myriad Pro" w:eastAsia="Times New Roman" w:hAnsi="Myriad Pro" w:cs="Calibri"/>
                <w:lang w:eastAsia="tr-TR"/>
              </w:rPr>
            </w:pPr>
            <w:r w:rsidRPr="009724F2">
              <w:rPr>
                <w:rFonts w:ascii="Myriad Pro" w:eastAsia="Times New Roman" w:hAnsi="Myriad Pro" w:cs="Calibri"/>
                <w:lang w:eastAsia="tr-TR"/>
              </w:rPr>
              <w:t>Önlem ifadeleri sınıflandırılmamıştır.</w:t>
            </w:r>
          </w:p>
          <w:p w:rsidR="00056ABF" w:rsidRPr="009724F2" w:rsidP="004B1984" w14:paraId="5983C199" w14:textId="0CC0FBA3">
            <w:pPr>
              <w:spacing w:after="0" w:line="240" w:lineRule="auto"/>
              <w:rPr>
                <w:rFonts w:ascii="Myriad Pro" w:eastAsia="Times New Roman" w:hAnsi="Myriad Pro" w:cs="Calibri"/>
                <w:b/>
                <w:bCs/>
                <w:color w:val="1F497D"/>
                <w:lang w:eastAsia="tr-TR"/>
              </w:rPr>
            </w:pPr>
          </w:p>
        </w:tc>
      </w:tr>
      <w:tr w14:paraId="35244461" w14:textId="77777777" w:rsidTr="00B72038">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4F81BD"/>
            <w:vAlign w:val="center"/>
            <w:hideMark/>
          </w:tcPr>
          <w:p w:rsidR="00735612" w:rsidRPr="009724F2" w:rsidP="00735612" w14:paraId="2A12FA97" w14:textId="66DDE22A">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2.3 .Diğer Zararlar</w:t>
            </w:r>
          </w:p>
        </w:tc>
      </w:tr>
      <w:tr w14:paraId="3E3A44C5" w14:textId="77777777" w:rsidTr="00B72038">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FFFFFF"/>
            <w:noWrap/>
            <w:vAlign w:val="center"/>
            <w:hideMark/>
          </w:tcPr>
          <w:p w:rsidR="000A287C" w:rsidRPr="009724F2" w:rsidP="000A287C" w14:paraId="319D6276"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Solunması        : Solunum yolları tahrişine neden olabilir.</w:t>
            </w:r>
          </w:p>
          <w:p w:rsidR="000A287C" w:rsidRPr="009724F2" w:rsidP="000A287C" w14:paraId="7DD705A1"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Cilt ile Teması  : Hafif tahrişe neden olabilir.</w:t>
            </w:r>
          </w:p>
          <w:p w:rsidR="000A287C" w:rsidRPr="009724F2" w:rsidP="000A287C" w14:paraId="3CFFFD9B"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Göz ile Teması  : Tahrişlere sebep olabilir.</w:t>
            </w:r>
          </w:p>
          <w:p w:rsidR="00735612" w:rsidRPr="009724F2" w:rsidP="000A287C" w14:paraId="4B6008B1" w14:textId="0840BAF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Yutulması          : Küçük miktarlarda yutma durumunda önemsiz toksik etki olabilir. Yüksek      miktarlarda yutma durumunda, mide-bağırsak rahatsızlıklarına sebep olabilir.</w:t>
            </w:r>
          </w:p>
        </w:tc>
      </w:tr>
      <w:tr w14:paraId="5D55280F" w14:textId="77777777" w:rsidTr="00B72038">
        <w:tblPrEx>
          <w:tblW w:w="9924" w:type="dxa"/>
          <w:tblInd w:w="-356" w:type="dxa"/>
          <w:tblCellMar>
            <w:left w:w="70" w:type="dxa"/>
            <w:right w:w="70" w:type="dxa"/>
          </w:tblCellMar>
          <w:tblLook w:val="04A0"/>
        </w:tblPrEx>
        <w:trPr>
          <w:trHeight w:val="492"/>
        </w:trPr>
        <w:tc>
          <w:tcPr>
            <w:tcW w:w="9924" w:type="dxa"/>
            <w:gridSpan w:val="12"/>
            <w:tcBorders>
              <w:top w:val="nil"/>
              <w:left w:val="nil"/>
              <w:bottom w:val="nil"/>
              <w:right w:val="nil"/>
            </w:tcBorders>
            <w:shd w:val="clear" w:color="000000" w:fill="FFFFFF"/>
            <w:noWrap/>
            <w:vAlign w:val="center"/>
            <w:hideMark/>
          </w:tcPr>
          <w:p w:rsidR="00735612" w:rsidRPr="009724F2" w:rsidP="00735612" w14:paraId="5C6D0491" w14:textId="77777777">
            <w:pPr>
              <w:spacing w:after="0" w:line="240" w:lineRule="auto"/>
              <w:rPr>
                <w:rFonts w:ascii="Myriad Pro" w:eastAsia="Times New Roman" w:hAnsi="Myriad Pro" w:cs="Calibri"/>
                <w:b/>
                <w:bCs/>
                <w:color w:val="1F497D"/>
                <w:lang w:eastAsia="tr-TR"/>
              </w:rPr>
            </w:pPr>
            <w:r w:rsidRPr="009724F2">
              <w:rPr>
                <w:rFonts w:ascii="Myriad Pro" w:eastAsia="Times New Roman" w:hAnsi="Myriad Pro" w:cs="Calibri"/>
                <w:b/>
                <w:bCs/>
                <w:color w:val="1F497D"/>
                <w:lang w:eastAsia="tr-TR"/>
              </w:rPr>
              <w:t> </w:t>
            </w:r>
          </w:p>
        </w:tc>
      </w:tr>
      <w:tr w14:paraId="2D29D47C" w14:textId="77777777" w:rsidTr="00B72038">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1F497D"/>
            <w:vAlign w:val="center"/>
            <w:hideMark/>
          </w:tcPr>
          <w:p w:rsidR="00735612" w:rsidRPr="00265CFD" w:rsidP="00735612" w14:paraId="26EEAB2E" w14:textId="77777777">
            <w:pPr>
              <w:spacing w:after="0" w:line="240" w:lineRule="auto"/>
              <w:jc w:val="center"/>
              <w:rPr>
                <w:rFonts w:ascii="Myriad Pro" w:eastAsia="Times New Roman" w:hAnsi="Myriad Pro" w:cs="Calibri"/>
                <w:b/>
                <w:bCs/>
                <w:color w:val="FFFFFF"/>
                <w:sz w:val="24"/>
                <w:szCs w:val="24"/>
                <w:lang w:eastAsia="tr-TR"/>
              </w:rPr>
            </w:pPr>
            <w:r w:rsidRPr="00265CFD">
              <w:rPr>
                <w:rFonts w:ascii="Myriad Pro" w:eastAsia="Times New Roman" w:hAnsi="Myriad Pro" w:cs="Calibri"/>
                <w:b/>
                <w:bCs/>
                <w:color w:val="FFFFFF"/>
                <w:sz w:val="24"/>
                <w:szCs w:val="24"/>
                <w:lang w:eastAsia="tr-TR"/>
              </w:rPr>
              <w:t xml:space="preserve">KISIM 3: BİLEŞİMİ / İÇİNDEKİLER HAKKINDA BİLGİ </w:t>
            </w:r>
          </w:p>
        </w:tc>
      </w:tr>
      <w:tr w14:paraId="3FF1CBE5" w14:textId="77777777" w:rsidTr="00B72038">
        <w:tblPrEx>
          <w:tblW w:w="9924" w:type="dxa"/>
          <w:tblInd w:w="-356" w:type="dxa"/>
          <w:tblCellMar>
            <w:left w:w="70" w:type="dxa"/>
            <w:right w:w="70" w:type="dxa"/>
          </w:tblCellMar>
          <w:tblLook w:val="04A0"/>
        </w:tblPrEx>
        <w:trPr>
          <w:trHeight w:val="288"/>
        </w:trPr>
        <w:tc>
          <w:tcPr>
            <w:tcW w:w="4078" w:type="dxa"/>
            <w:gridSpan w:val="2"/>
            <w:tcBorders>
              <w:top w:val="nil"/>
              <w:left w:val="nil"/>
              <w:bottom w:val="nil"/>
              <w:right w:val="nil"/>
            </w:tcBorders>
            <w:shd w:val="clear" w:color="000000" w:fill="4F81BD"/>
            <w:vAlign w:val="center"/>
            <w:hideMark/>
          </w:tcPr>
          <w:p w:rsidR="00735612" w:rsidRPr="009724F2" w:rsidP="00735612" w14:paraId="57F57624" w14:textId="106CD110">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3.1. Maddeler</w:t>
            </w:r>
          </w:p>
        </w:tc>
        <w:tc>
          <w:tcPr>
            <w:tcW w:w="610" w:type="dxa"/>
            <w:tcBorders>
              <w:top w:val="nil"/>
              <w:left w:val="nil"/>
              <w:bottom w:val="nil"/>
              <w:right w:val="nil"/>
            </w:tcBorders>
            <w:shd w:val="clear" w:color="000000" w:fill="4F81BD"/>
            <w:vAlign w:val="center"/>
            <w:hideMark/>
          </w:tcPr>
          <w:p w:rsidR="00735612" w:rsidRPr="009724F2" w:rsidP="00735612" w14:paraId="7EC2296D" w14:textId="77777777">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w:t>
            </w:r>
          </w:p>
        </w:tc>
        <w:tc>
          <w:tcPr>
            <w:tcW w:w="610" w:type="dxa"/>
            <w:gridSpan w:val="2"/>
            <w:tcBorders>
              <w:top w:val="nil"/>
              <w:left w:val="nil"/>
              <w:bottom w:val="nil"/>
              <w:right w:val="nil"/>
            </w:tcBorders>
            <w:shd w:val="clear" w:color="000000" w:fill="4F81BD"/>
            <w:vAlign w:val="center"/>
            <w:hideMark/>
          </w:tcPr>
          <w:p w:rsidR="00735612" w:rsidRPr="009724F2" w:rsidP="00735612" w14:paraId="79BC3F71" w14:textId="77777777">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w:t>
            </w:r>
          </w:p>
        </w:tc>
        <w:tc>
          <w:tcPr>
            <w:tcW w:w="610" w:type="dxa"/>
            <w:tcBorders>
              <w:top w:val="nil"/>
              <w:left w:val="nil"/>
              <w:bottom w:val="nil"/>
              <w:right w:val="nil"/>
            </w:tcBorders>
            <w:shd w:val="clear" w:color="000000" w:fill="4F81BD"/>
            <w:vAlign w:val="center"/>
            <w:hideMark/>
          </w:tcPr>
          <w:p w:rsidR="00735612" w:rsidRPr="009724F2" w:rsidP="00735612" w14:paraId="45DAD434" w14:textId="77777777">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w:t>
            </w:r>
          </w:p>
        </w:tc>
        <w:tc>
          <w:tcPr>
            <w:tcW w:w="610" w:type="dxa"/>
            <w:tcBorders>
              <w:top w:val="nil"/>
              <w:left w:val="nil"/>
              <w:bottom w:val="nil"/>
              <w:right w:val="nil"/>
            </w:tcBorders>
            <w:shd w:val="clear" w:color="000000" w:fill="4F81BD"/>
            <w:vAlign w:val="center"/>
            <w:hideMark/>
          </w:tcPr>
          <w:p w:rsidR="00735612" w:rsidRPr="009724F2" w:rsidP="00735612" w14:paraId="770B95FF" w14:textId="77777777">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w:t>
            </w:r>
          </w:p>
        </w:tc>
        <w:tc>
          <w:tcPr>
            <w:tcW w:w="610" w:type="dxa"/>
            <w:tcBorders>
              <w:top w:val="nil"/>
              <w:left w:val="nil"/>
              <w:bottom w:val="nil"/>
              <w:right w:val="nil"/>
            </w:tcBorders>
            <w:shd w:val="clear" w:color="000000" w:fill="4F81BD"/>
            <w:vAlign w:val="center"/>
            <w:hideMark/>
          </w:tcPr>
          <w:p w:rsidR="00735612" w:rsidRPr="009724F2" w:rsidP="00735612" w14:paraId="12863FF1" w14:textId="77777777">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w:t>
            </w:r>
          </w:p>
        </w:tc>
        <w:tc>
          <w:tcPr>
            <w:tcW w:w="610" w:type="dxa"/>
            <w:tcBorders>
              <w:top w:val="nil"/>
              <w:left w:val="nil"/>
              <w:bottom w:val="nil"/>
              <w:right w:val="nil"/>
            </w:tcBorders>
            <w:shd w:val="clear" w:color="000000" w:fill="4F81BD"/>
            <w:vAlign w:val="center"/>
            <w:hideMark/>
          </w:tcPr>
          <w:p w:rsidR="00735612" w:rsidRPr="009724F2" w:rsidP="00735612" w14:paraId="434FAE08" w14:textId="77777777">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w:t>
            </w:r>
          </w:p>
        </w:tc>
        <w:tc>
          <w:tcPr>
            <w:tcW w:w="610" w:type="dxa"/>
            <w:tcBorders>
              <w:top w:val="nil"/>
              <w:left w:val="nil"/>
              <w:bottom w:val="nil"/>
              <w:right w:val="nil"/>
            </w:tcBorders>
            <w:shd w:val="clear" w:color="000000" w:fill="4F81BD"/>
            <w:vAlign w:val="center"/>
            <w:hideMark/>
          </w:tcPr>
          <w:p w:rsidR="00735612" w:rsidRPr="009724F2" w:rsidP="00735612" w14:paraId="62D44C8F" w14:textId="77777777">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w:t>
            </w:r>
          </w:p>
        </w:tc>
        <w:tc>
          <w:tcPr>
            <w:tcW w:w="610" w:type="dxa"/>
            <w:tcBorders>
              <w:top w:val="nil"/>
              <w:left w:val="nil"/>
              <w:bottom w:val="nil"/>
              <w:right w:val="nil"/>
            </w:tcBorders>
            <w:shd w:val="clear" w:color="000000" w:fill="4F81BD"/>
            <w:vAlign w:val="center"/>
            <w:hideMark/>
          </w:tcPr>
          <w:p w:rsidR="00735612" w:rsidRPr="009724F2" w:rsidP="00735612" w14:paraId="0589FA1F" w14:textId="77777777">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w:t>
            </w:r>
          </w:p>
        </w:tc>
        <w:tc>
          <w:tcPr>
            <w:tcW w:w="966" w:type="dxa"/>
            <w:tcBorders>
              <w:top w:val="nil"/>
              <w:left w:val="nil"/>
              <w:bottom w:val="nil"/>
              <w:right w:val="nil"/>
            </w:tcBorders>
            <w:shd w:val="clear" w:color="000000" w:fill="4F81BD"/>
            <w:vAlign w:val="center"/>
            <w:hideMark/>
          </w:tcPr>
          <w:p w:rsidR="00735612" w:rsidRPr="009724F2" w:rsidP="00735612" w14:paraId="194D2785" w14:textId="77777777">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w:t>
            </w:r>
          </w:p>
        </w:tc>
      </w:tr>
      <w:tr w14:paraId="25A21122" w14:textId="77777777" w:rsidTr="00B72038">
        <w:tblPrEx>
          <w:tblW w:w="9924" w:type="dxa"/>
          <w:tblInd w:w="-356" w:type="dxa"/>
          <w:tblCellMar>
            <w:left w:w="70" w:type="dxa"/>
            <w:right w:w="70" w:type="dxa"/>
          </w:tblCellMar>
          <w:tblLook w:val="04A0"/>
        </w:tblPrEx>
        <w:trPr>
          <w:trHeight w:val="288"/>
        </w:trPr>
        <w:tc>
          <w:tcPr>
            <w:tcW w:w="4078" w:type="dxa"/>
            <w:gridSpan w:val="2"/>
            <w:tcBorders>
              <w:top w:val="single" w:sz="4" w:space="0" w:color="4F81BD"/>
              <w:left w:val="single" w:sz="4" w:space="0" w:color="4F81BD"/>
              <w:bottom w:val="single" w:sz="4" w:space="0" w:color="4F81BD"/>
              <w:right w:val="single" w:sz="4" w:space="0" w:color="4F81BD"/>
            </w:tcBorders>
            <w:shd w:val="clear" w:color="000000" w:fill="FFFFFF"/>
            <w:noWrap/>
            <w:vAlign w:val="center"/>
          </w:tcPr>
          <w:p w:rsidR="000A287C" w:rsidRPr="009724F2" w:rsidP="00735612" w14:paraId="3A27DAF8" w14:textId="6D4D4031">
            <w:pPr>
              <w:spacing w:after="0" w:line="240" w:lineRule="auto"/>
              <w:rPr>
                <w:rFonts w:ascii="Myriad Pro" w:eastAsia="Times New Roman" w:hAnsi="Myriad Pro" w:cs="Calibri"/>
                <w:b/>
                <w:bCs/>
                <w:color w:val="000000"/>
                <w:lang w:eastAsia="tr-TR"/>
              </w:rPr>
            </w:pPr>
            <w:r w:rsidRPr="009724F2">
              <w:rPr>
                <w:rFonts w:ascii="Myriad Pro" w:eastAsia="Times New Roman" w:hAnsi="Myriad Pro" w:cs="Calibri"/>
                <w:b/>
                <w:bCs/>
                <w:color w:val="000000"/>
                <w:lang w:eastAsia="tr-TR"/>
              </w:rPr>
              <w:t>Ürün Adı</w:t>
            </w:r>
          </w:p>
        </w:tc>
        <w:tc>
          <w:tcPr>
            <w:tcW w:w="1830" w:type="dxa"/>
            <w:gridSpan w:val="4"/>
            <w:tcBorders>
              <w:top w:val="single" w:sz="4" w:space="0" w:color="4F81BD"/>
              <w:left w:val="nil"/>
              <w:bottom w:val="single" w:sz="4" w:space="0" w:color="4F81BD"/>
              <w:right w:val="single" w:sz="4" w:space="0" w:color="4F81BD"/>
            </w:tcBorders>
            <w:shd w:val="clear" w:color="000000" w:fill="FFFFFF"/>
            <w:noWrap/>
            <w:vAlign w:val="center"/>
            <w:hideMark/>
          </w:tcPr>
          <w:p w:rsidR="000A287C" w:rsidRPr="009724F2" w:rsidP="00735612" w14:paraId="35C38FDA" w14:textId="55CE742D">
            <w:pPr>
              <w:spacing w:after="0" w:line="240" w:lineRule="auto"/>
              <w:rPr>
                <w:rFonts w:ascii="Myriad Pro" w:eastAsia="Times New Roman" w:hAnsi="Myriad Pro" w:cs="Calibri"/>
                <w:b/>
                <w:bCs/>
                <w:color w:val="000000"/>
                <w:lang w:eastAsia="tr-TR"/>
              </w:rPr>
            </w:pPr>
            <w:r w:rsidRPr="009724F2">
              <w:rPr>
                <w:rFonts w:ascii="Myriad Pro" w:eastAsia="Times New Roman" w:hAnsi="Myriad Pro" w:cs="Calibri"/>
                <w:b/>
                <w:bCs/>
                <w:color w:val="000000"/>
                <w:lang w:eastAsia="tr-TR"/>
              </w:rPr>
              <w:t>CAS No.</w:t>
            </w:r>
          </w:p>
        </w:tc>
        <w:tc>
          <w:tcPr>
            <w:tcW w:w="1830" w:type="dxa"/>
            <w:gridSpan w:val="3"/>
            <w:tcBorders>
              <w:top w:val="single" w:sz="4" w:space="0" w:color="4F81BD"/>
              <w:left w:val="nil"/>
              <w:bottom w:val="single" w:sz="4" w:space="0" w:color="4F81BD"/>
              <w:right w:val="single" w:sz="4" w:space="0" w:color="4F81BD"/>
            </w:tcBorders>
            <w:shd w:val="clear" w:color="000000" w:fill="FFFFFF"/>
            <w:vAlign w:val="center"/>
          </w:tcPr>
          <w:p w:rsidR="000A287C" w:rsidRPr="009724F2" w:rsidP="00735612" w14:paraId="2A727557" w14:textId="7CD9F65D">
            <w:pPr>
              <w:spacing w:after="0" w:line="240" w:lineRule="auto"/>
              <w:rPr>
                <w:rFonts w:ascii="Myriad Pro" w:eastAsia="Times New Roman" w:hAnsi="Myriad Pro" w:cs="Calibri"/>
                <w:b/>
                <w:bCs/>
                <w:color w:val="000000"/>
                <w:lang w:eastAsia="tr-TR"/>
              </w:rPr>
            </w:pPr>
            <w:r w:rsidRPr="009724F2">
              <w:rPr>
                <w:rFonts w:ascii="Myriad Pro" w:eastAsia="Times New Roman" w:hAnsi="Myriad Pro" w:cs="Calibri"/>
                <w:b/>
                <w:bCs/>
                <w:color w:val="000000"/>
                <w:lang w:eastAsia="tr-TR"/>
              </w:rPr>
              <w:t>EC No.</w:t>
            </w:r>
          </w:p>
        </w:tc>
        <w:tc>
          <w:tcPr>
            <w:tcW w:w="2186" w:type="dxa"/>
            <w:gridSpan w:val="3"/>
            <w:tcBorders>
              <w:top w:val="single" w:sz="4" w:space="0" w:color="4F81BD"/>
              <w:left w:val="nil"/>
              <w:bottom w:val="single" w:sz="4" w:space="0" w:color="4F81BD"/>
              <w:right w:val="single" w:sz="4" w:space="0" w:color="4F81BD"/>
            </w:tcBorders>
            <w:shd w:val="clear" w:color="000000" w:fill="FFFFFF"/>
            <w:vAlign w:val="center"/>
          </w:tcPr>
          <w:p w:rsidR="000A287C" w:rsidRPr="009724F2" w:rsidP="00735612" w14:paraId="26084093" w14:textId="61D7DEFB">
            <w:pPr>
              <w:spacing w:after="0" w:line="240" w:lineRule="auto"/>
              <w:rPr>
                <w:rFonts w:ascii="Myriad Pro" w:eastAsia="Times New Roman" w:hAnsi="Myriad Pro" w:cs="Calibri"/>
                <w:b/>
                <w:bCs/>
                <w:color w:val="000000"/>
                <w:lang w:eastAsia="tr-TR"/>
              </w:rPr>
            </w:pPr>
            <w:r w:rsidRPr="009724F2">
              <w:rPr>
                <w:rFonts w:ascii="Myriad Pro" w:eastAsia="Times New Roman" w:hAnsi="Myriad Pro" w:cs="Calibri"/>
                <w:b/>
                <w:bCs/>
                <w:color w:val="000000"/>
                <w:lang w:eastAsia="tr-TR"/>
              </w:rPr>
              <w:t>Miktar%</w:t>
            </w:r>
          </w:p>
        </w:tc>
      </w:tr>
      <w:tr w14:paraId="4552F637" w14:textId="77777777" w:rsidTr="00B72038">
        <w:tblPrEx>
          <w:tblW w:w="9924" w:type="dxa"/>
          <w:tblInd w:w="-356" w:type="dxa"/>
          <w:tblCellMar>
            <w:left w:w="70" w:type="dxa"/>
            <w:right w:w="70" w:type="dxa"/>
          </w:tblCellMar>
          <w:tblLook w:val="04A0"/>
        </w:tblPrEx>
        <w:trPr>
          <w:trHeight w:val="288"/>
        </w:trPr>
        <w:tc>
          <w:tcPr>
            <w:tcW w:w="4078" w:type="dxa"/>
            <w:gridSpan w:val="2"/>
            <w:tcBorders>
              <w:top w:val="nil"/>
              <w:left w:val="single" w:sz="4" w:space="0" w:color="4F81BD"/>
              <w:bottom w:val="single" w:sz="4" w:space="0" w:color="4F81BD"/>
              <w:right w:val="single" w:sz="4" w:space="0" w:color="4F81BD"/>
            </w:tcBorders>
            <w:shd w:val="clear" w:color="000000" w:fill="FFFFFF"/>
            <w:noWrap/>
            <w:vAlign w:val="center"/>
          </w:tcPr>
          <w:p w:rsidR="00D21188" w:rsidRPr="009724F2" w:rsidP="00D21188" w14:paraId="55781500" w14:textId="4F625626">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Diamonyum hidrojenfosfat</w:t>
            </w:r>
          </w:p>
        </w:tc>
        <w:tc>
          <w:tcPr>
            <w:tcW w:w="1830" w:type="dxa"/>
            <w:gridSpan w:val="4"/>
            <w:tcBorders>
              <w:top w:val="single" w:sz="4" w:space="0" w:color="4F81BD"/>
              <w:left w:val="nil"/>
              <w:bottom w:val="single" w:sz="4" w:space="0" w:color="4F81BD"/>
              <w:right w:val="single" w:sz="4" w:space="0" w:color="4F81BD"/>
            </w:tcBorders>
            <w:shd w:val="clear" w:color="000000" w:fill="FFFFFF"/>
            <w:vAlign w:val="center"/>
            <w:hideMark/>
          </w:tcPr>
          <w:p w:rsidR="00D21188" w:rsidRPr="009724F2" w:rsidP="00D21188" w14:paraId="3713B3C5" w14:textId="06B65FA5">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7783 - 28 - 0</w:t>
            </w:r>
          </w:p>
        </w:tc>
        <w:tc>
          <w:tcPr>
            <w:tcW w:w="1830" w:type="dxa"/>
            <w:gridSpan w:val="3"/>
            <w:tcBorders>
              <w:top w:val="single" w:sz="4" w:space="0" w:color="4F81BD"/>
              <w:left w:val="nil"/>
              <w:bottom w:val="single" w:sz="4" w:space="0" w:color="4F81BD"/>
              <w:right w:val="single" w:sz="4" w:space="0" w:color="4F81BD"/>
            </w:tcBorders>
            <w:shd w:val="clear" w:color="000000" w:fill="FFFFFF"/>
            <w:vAlign w:val="center"/>
          </w:tcPr>
          <w:p w:rsidR="00D21188" w:rsidRPr="009724F2" w:rsidP="00D21188" w14:paraId="09E44BCF" w14:textId="1D7FE76E">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231-987-8</w:t>
            </w:r>
          </w:p>
        </w:tc>
        <w:tc>
          <w:tcPr>
            <w:tcW w:w="2186" w:type="dxa"/>
            <w:gridSpan w:val="3"/>
            <w:tcBorders>
              <w:top w:val="single" w:sz="4" w:space="0" w:color="4F81BD"/>
              <w:left w:val="nil"/>
              <w:bottom w:val="single" w:sz="4" w:space="0" w:color="4F81BD"/>
              <w:right w:val="single" w:sz="4" w:space="0" w:color="4F81BD"/>
            </w:tcBorders>
            <w:shd w:val="clear" w:color="000000" w:fill="FFFFFF"/>
            <w:vAlign w:val="center"/>
          </w:tcPr>
          <w:p w:rsidR="00D21188" w:rsidRPr="009724F2" w:rsidP="00D21188" w14:paraId="7ACA7E0F" w14:textId="4EDE1A10">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w:t>
            </w:r>
          </w:p>
        </w:tc>
      </w:tr>
      <w:tr w14:paraId="50B9AFFB" w14:textId="77777777" w:rsidTr="00B72038">
        <w:tblPrEx>
          <w:tblW w:w="9924" w:type="dxa"/>
          <w:tblInd w:w="-356" w:type="dxa"/>
          <w:tblCellMar>
            <w:left w:w="70" w:type="dxa"/>
            <w:right w:w="70" w:type="dxa"/>
          </w:tblCellMar>
          <w:tblLook w:val="04A0"/>
        </w:tblPrEx>
        <w:trPr>
          <w:trHeight w:val="288"/>
        </w:trPr>
        <w:tc>
          <w:tcPr>
            <w:tcW w:w="4078" w:type="dxa"/>
            <w:gridSpan w:val="2"/>
            <w:tcBorders>
              <w:top w:val="nil"/>
              <w:left w:val="single" w:sz="4" w:space="0" w:color="4F81BD"/>
              <w:bottom w:val="single" w:sz="4" w:space="0" w:color="4F81BD"/>
              <w:right w:val="single" w:sz="4" w:space="0" w:color="4F81BD"/>
            </w:tcBorders>
            <w:shd w:val="clear" w:color="000000" w:fill="FFFFFF"/>
            <w:noWrap/>
            <w:vAlign w:val="center"/>
          </w:tcPr>
          <w:p w:rsidR="00D21188" w:rsidRPr="009724F2" w:rsidP="00D21188" w14:paraId="1ABC840F" w14:textId="57CF925C">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Amonyum Sülfat</w:t>
            </w:r>
          </w:p>
        </w:tc>
        <w:tc>
          <w:tcPr>
            <w:tcW w:w="1830" w:type="dxa"/>
            <w:gridSpan w:val="4"/>
            <w:tcBorders>
              <w:top w:val="single" w:sz="4" w:space="0" w:color="4F81BD"/>
              <w:left w:val="nil"/>
              <w:bottom w:val="single" w:sz="4" w:space="0" w:color="4F81BD"/>
              <w:right w:val="single" w:sz="4" w:space="0" w:color="4F81BD"/>
            </w:tcBorders>
            <w:shd w:val="clear" w:color="000000" w:fill="FFFFFF"/>
            <w:noWrap/>
            <w:vAlign w:val="center"/>
            <w:hideMark/>
          </w:tcPr>
          <w:p w:rsidR="00D21188" w:rsidRPr="009724F2" w:rsidP="00D21188" w14:paraId="3BCA2B80" w14:textId="399AAD02">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7783-20-2</w:t>
            </w:r>
          </w:p>
        </w:tc>
        <w:tc>
          <w:tcPr>
            <w:tcW w:w="1830" w:type="dxa"/>
            <w:gridSpan w:val="3"/>
            <w:tcBorders>
              <w:top w:val="single" w:sz="4" w:space="0" w:color="4F81BD"/>
              <w:left w:val="nil"/>
              <w:bottom w:val="single" w:sz="4" w:space="0" w:color="4F81BD"/>
              <w:right w:val="single" w:sz="4" w:space="0" w:color="4F81BD"/>
            </w:tcBorders>
            <w:shd w:val="clear" w:color="000000" w:fill="FFFFFF"/>
            <w:vAlign w:val="center"/>
          </w:tcPr>
          <w:p w:rsidR="00D21188" w:rsidRPr="009724F2" w:rsidP="00D21188" w14:paraId="55F3A025" w14:textId="7DEBED5B">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231-984-1</w:t>
            </w:r>
          </w:p>
        </w:tc>
        <w:tc>
          <w:tcPr>
            <w:tcW w:w="2186" w:type="dxa"/>
            <w:gridSpan w:val="3"/>
            <w:tcBorders>
              <w:top w:val="single" w:sz="4" w:space="0" w:color="4F81BD"/>
              <w:left w:val="nil"/>
              <w:bottom w:val="single" w:sz="4" w:space="0" w:color="4F81BD"/>
              <w:right w:val="single" w:sz="4" w:space="0" w:color="4F81BD"/>
            </w:tcBorders>
            <w:shd w:val="clear" w:color="000000" w:fill="FFFFFF"/>
            <w:vAlign w:val="center"/>
          </w:tcPr>
          <w:p w:rsidR="00D21188" w:rsidRPr="009724F2" w:rsidP="00D21188" w14:paraId="4D22F263" w14:textId="5EFDAEC6">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w:t>
            </w:r>
          </w:p>
        </w:tc>
      </w:tr>
      <w:tr w14:paraId="62AA66E9" w14:textId="77777777" w:rsidTr="00B72038">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FFFFFF"/>
            <w:noWrap/>
            <w:vAlign w:val="center"/>
            <w:hideMark/>
          </w:tcPr>
          <w:p w:rsidR="00735612" w:rsidRPr="009724F2" w:rsidP="00735612" w14:paraId="4F78A6F8" w14:textId="77777777">
            <w:pPr>
              <w:spacing w:after="0" w:line="240" w:lineRule="auto"/>
              <w:ind w:firstLine="440" w:firstLineChars="200"/>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H cümlelerinin metinleri: Bkz. kısım 16.</w:t>
            </w:r>
          </w:p>
        </w:tc>
      </w:tr>
      <w:tr w14:paraId="756125E9" w14:textId="77777777" w:rsidTr="00B72038">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4F81BD"/>
            <w:vAlign w:val="center"/>
            <w:hideMark/>
          </w:tcPr>
          <w:p w:rsidR="00735612" w:rsidRPr="009724F2" w:rsidP="00735612" w14:paraId="3E3AEB49" w14:textId="77777777">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3.2. Karışımlar</w:t>
            </w:r>
          </w:p>
        </w:tc>
      </w:tr>
      <w:tr w14:paraId="11A3EB24" w14:textId="77777777" w:rsidTr="00B72038">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FFFFFF"/>
            <w:noWrap/>
            <w:vAlign w:val="center"/>
            <w:hideMark/>
          </w:tcPr>
          <w:p w:rsidR="00735612" w:rsidRPr="009724F2" w:rsidP="00D21188" w14:paraId="2AF8460B" w14:textId="55A872C5">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Bu ürün yürürlükteki mevzuata (T.C. 28848) ve eklerine göre sağlık ve çevre için zararlı sayılabilecek madde içermemektedir. Ayrıca, bilinen bir maruz kalma limiti olan herhangi bir madde içermez</w:t>
            </w:r>
          </w:p>
        </w:tc>
      </w:tr>
      <w:tr w14:paraId="56887672" w14:textId="77777777" w:rsidTr="00B72038">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4F81BD"/>
            <w:noWrap/>
            <w:vAlign w:val="center"/>
          </w:tcPr>
          <w:p w:rsidR="00D21188" w:rsidRPr="009724F2" w:rsidP="00D21188" w14:paraId="21F1DBC2" w14:textId="1CB03582">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b/>
                <w:bCs/>
                <w:color w:val="FFFFFF"/>
                <w:lang w:eastAsia="tr-TR"/>
              </w:rPr>
              <w:t>3.2. İçerik bilgisi</w:t>
            </w:r>
          </w:p>
        </w:tc>
      </w:tr>
      <w:tr w14:paraId="40918F01" w14:textId="77777777" w:rsidTr="00B72038">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FFFFFF"/>
            <w:noWrap/>
            <w:vAlign w:val="center"/>
          </w:tcPr>
          <w:p w:rsidR="00D21188" w:rsidRPr="009724F2" w:rsidP="00D21188" w14:paraId="20964995" w14:textId="3F56FFDC">
            <w:pPr>
              <w:spacing w:after="0" w:line="240" w:lineRule="auto"/>
              <w:rPr>
                <w:rFonts w:ascii="Myriad Pro" w:eastAsia="Times New Roman" w:hAnsi="Myriad Pro" w:cs="Calibri"/>
                <w:color w:val="000000"/>
                <w:lang w:eastAsia="tr-TR"/>
              </w:rPr>
            </w:pPr>
            <w:r w:rsidRPr="009724F2" w:rsidR="00ED7DEF">
              <w:rPr>
                <w:rFonts w:ascii="Myriad Pro" w:eastAsia="Times New Roman" w:hAnsi="Myriad Pro" w:cs="Calibri"/>
                <w:color w:val="000000"/>
                <w:lang w:eastAsia="tr-TR"/>
              </w:rPr>
              <w:t>Sussuz amonyak ve fosforik asidin nötralleşme reaksiyonu sonucunda oluşan kimyasal gübre; %18 N ve %46 P</w:t>
            </w:r>
            <w:r w:rsidRPr="009724F2" w:rsidR="00ED7DEF">
              <w:rPr>
                <w:rFonts w:ascii="Myriad Pro" w:eastAsia="Times New Roman" w:hAnsi="Myriad Pro" w:cs="Calibri"/>
                <w:color w:val="000000"/>
                <w:vertAlign w:val="subscript"/>
                <w:lang w:eastAsia="tr-TR"/>
              </w:rPr>
              <w:t>2</w:t>
            </w:r>
            <w:r w:rsidRPr="009724F2" w:rsidR="00ED7DEF">
              <w:rPr>
                <w:rFonts w:ascii="Myriad Pro" w:eastAsia="Times New Roman" w:hAnsi="Myriad Pro" w:cs="Calibri"/>
                <w:color w:val="000000"/>
                <w:lang w:eastAsia="tr-TR"/>
              </w:rPr>
              <w:t>O</w:t>
            </w:r>
            <w:r w:rsidRPr="009724F2" w:rsidR="00ED7DEF">
              <w:rPr>
                <w:rFonts w:ascii="Myriad Pro" w:eastAsia="Times New Roman" w:hAnsi="Myriad Pro" w:cs="Calibri"/>
                <w:color w:val="000000"/>
                <w:vertAlign w:val="subscript"/>
                <w:lang w:eastAsia="tr-TR"/>
              </w:rPr>
              <w:t>5</w:t>
            </w:r>
            <w:r w:rsidRPr="009724F2" w:rsidR="00ED7DEF">
              <w:rPr>
                <w:rFonts w:ascii="Myriad Pro" w:eastAsia="Times New Roman" w:hAnsi="Myriad Pro" w:cs="Calibri"/>
                <w:color w:val="000000"/>
                <w:lang w:eastAsia="tr-TR"/>
              </w:rPr>
              <w:t xml:space="preserve"> içermektedir. </w:t>
            </w:r>
          </w:p>
        </w:tc>
      </w:tr>
      <w:tr w14:paraId="1F2B56DA" w14:textId="77777777" w:rsidTr="00B72038">
        <w:tblPrEx>
          <w:tblW w:w="9924" w:type="dxa"/>
          <w:tblInd w:w="-356" w:type="dxa"/>
          <w:tblCellMar>
            <w:left w:w="70" w:type="dxa"/>
            <w:right w:w="70" w:type="dxa"/>
          </w:tblCellMar>
          <w:tblLook w:val="04A0"/>
        </w:tblPrEx>
        <w:trPr>
          <w:trHeight w:val="487"/>
        </w:trPr>
        <w:tc>
          <w:tcPr>
            <w:tcW w:w="9924" w:type="dxa"/>
            <w:gridSpan w:val="12"/>
            <w:tcBorders>
              <w:top w:val="nil"/>
              <w:left w:val="nil"/>
              <w:bottom w:val="nil"/>
              <w:right w:val="nil"/>
            </w:tcBorders>
            <w:shd w:val="clear" w:color="000000" w:fill="FFFFFF"/>
            <w:noWrap/>
            <w:vAlign w:val="center"/>
          </w:tcPr>
          <w:p w:rsidR="00265CFD" w:rsidRPr="009724F2" w:rsidP="00D21188" w14:paraId="57381FDD" w14:textId="77777777">
            <w:pPr>
              <w:spacing w:after="0" w:line="240" w:lineRule="auto"/>
              <w:rPr>
                <w:rFonts w:ascii="Myriad Pro" w:eastAsia="Times New Roman" w:hAnsi="Myriad Pro" w:cs="Calibri"/>
                <w:color w:val="000000"/>
                <w:lang w:eastAsia="tr-TR"/>
              </w:rPr>
            </w:pPr>
          </w:p>
        </w:tc>
      </w:tr>
      <w:tr w14:paraId="54E463D5" w14:textId="77777777" w:rsidTr="00B72038">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1F497D"/>
            <w:vAlign w:val="center"/>
            <w:hideMark/>
          </w:tcPr>
          <w:p w:rsidR="00735612" w:rsidRPr="00265CFD" w:rsidP="00735612" w14:paraId="58808112" w14:textId="77777777">
            <w:pPr>
              <w:spacing w:after="0" w:line="240" w:lineRule="auto"/>
              <w:jc w:val="center"/>
              <w:rPr>
                <w:rFonts w:ascii="Myriad Pro" w:eastAsia="Times New Roman" w:hAnsi="Myriad Pro" w:cs="Calibri"/>
                <w:b/>
                <w:bCs/>
                <w:color w:val="FFFFFF"/>
                <w:sz w:val="24"/>
                <w:szCs w:val="24"/>
                <w:lang w:eastAsia="tr-TR"/>
              </w:rPr>
            </w:pPr>
            <w:r w:rsidRPr="00265CFD">
              <w:rPr>
                <w:rFonts w:ascii="Myriad Pro" w:eastAsia="Times New Roman" w:hAnsi="Myriad Pro" w:cs="Calibri"/>
                <w:b/>
                <w:bCs/>
                <w:color w:val="FFFFFF"/>
                <w:sz w:val="24"/>
                <w:szCs w:val="24"/>
                <w:lang w:eastAsia="tr-TR"/>
              </w:rPr>
              <w:t>KISIM 4: İLK YARDIM ÖNLEMLERİ</w:t>
            </w:r>
          </w:p>
        </w:tc>
      </w:tr>
      <w:tr w14:paraId="42FC4B20" w14:textId="77777777" w:rsidTr="00B72038">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4F81BD"/>
            <w:vAlign w:val="center"/>
            <w:hideMark/>
          </w:tcPr>
          <w:p w:rsidR="00735612" w:rsidRPr="009724F2" w:rsidP="00735612" w14:paraId="58D6C97B" w14:textId="6B59E503">
            <w:pPr>
              <w:spacing w:after="0" w:line="240" w:lineRule="auto"/>
              <w:rPr>
                <w:rFonts w:ascii="Myriad Pro" w:eastAsia="Times New Roman" w:hAnsi="Myriad Pro" w:cs="Calibri"/>
                <w:color w:val="FFFFFF"/>
                <w:lang w:eastAsia="tr-TR"/>
              </w:rPr>
            </w:pPr>
            <w:r w:rsidRPr="009724F2">
              <w:rPr>
                <w:rFonts w:ascii="Myriad Pro" w:eastAsia="Times New Roman" w:hAnsi="Myriad Pro" w:cs="Calibri"/>
                <w:color w:val="FFFFFF"/>
                <w:lang w:eastAsia="tr-TR"/>
              </w:rPr>
              <w:t>4.1. İlkyardım önlemlerinin açıklamaları</w:t>
            </w:r>
          </w:p>
        </w:tc>
      </w:tr>
      <w:tr w14:paraId="0B995CDD" w14:textId="77777777" w:rsidTr="00B72038">
        <w:tblPrEx>
          <w:tblW w:w="9924" w:type="dxa"/>
          <w:tblInd w:w="-356" w:type="dxa"/>
          <w:tblCellMar>
            <w:left w:w="70" w:type="dxa"/>
            <w:right w:w="70" w:type="dxa"/>
          </w:tblCellMar>
          <w:tblLook w:val="04A0"/>
        </w:tblPrEx>
        <w:trPr>
          <w:trHeight w:val="570"/>
        </w:trPr>
        <w:tc>
          <w:tcPr>
            <w:tcW w:w="4042" w:type="dxa"/>
            <w:tcBorders>
              <w:top w:val="nil"/>
              <w:left w:val="nil"/>
              <w:bottom w:val="nil"/>
              <w:right w:val="nil"/>
            </w:tcBorders>
            <w:shd w:val="clear" w:color="000000" w:fill="FFFFFF"/>
            <w:vAlign w:val="center"/>
            <w:hideMark/>
          </w:tcPr>
          <w:p w:rsidR="00735612" w:rsidRPr="009724F2" w:rsidP="00F03BBB" w14:paraId="63DAE37D"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Genel ilkyardım müdahaleleri</w:t>
            </w:r>
          </w:p>
        </w:tc>
        <w:tc>
          <w:tcPr>
            <w:tcW w:w="653" w:type="dxa"/>
            <w:gridSpan w:val="3"/>
            <w:tcBorders>
              <w:top w:val="nil"/>
              <w:left w:val="nil"/>
              <w:bottom w:val="nil"/>
              <w:right w:val="nil"/>
            </w:tcBorders>
            <w:shd w:val="clear" w:color="000000" w:fill="FFFFFF"/>
            <w:vAlign w:val="center"/>
            <w:hideMark/>
          </w:tcPr>
          <w:p w:rsidR="00735612" w:rsidRPr="009724F2" w:rsidP="00735612" w14:paraId="5F561C95" w14:textId="77777777">
            <w:pPr>
              <w:spacing w:after="0" w:line="240" w:lineRule="auto"/>
              <w:jc w:val="right"/>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w:t>
            </w:r>
          </w:p>
        </w:tc>
        <w:tc>
          <w:tcPr>
            <w:tcW w:w="5229" w:type="dxa"/>
            <w:gridSpan w:val="8"/>
            <w:tcBorders>
              <w:top w:val="nil"/>
              <w:left w:val="nil"/>
              <w:bottom w:val="nil"/>
              <w:right w:val="nil"/>
            </w:tcBorders>
            <w:noWrap/>
            <w:vAlign w:val="bottom"/>
            <w:hideMark/>
          </w:tcPr>
          <w:p w:rsidR="00735612" w:rsidRPr="009724F2" w:rsidP="00735612" w14:paraId="61797564" w14:textId="017A3C80">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noProof/>
                <w:color w:val="000000"/>
                <w:lang w:eastAsia="tr-TR"/>
              </w:rPr>
              <w:t xml:space="preserve">Bilinci yerinde olmayan bir kişiye asla ağızdan bir şey vermeyin. Kendinizi iyi hissetmiyorsanız, tıbbi yardım alın. </w:t>
            </w:r>
          </w:p>
        </w:tc>
      </w:tr>
      <w:tr w14:paraId="4536B5D9" w14:textId="77777777" w:rsidTr="00B72038">
        <w:tblPrEx>
          <w:tblW w:w="9924" w:type="dxa"/>
          <w:tblInd w:w="-356" w:type="dxa"/>
          <w:tblCellMar>
            <w:left w:w="70" w:type="dxa"/>
            <w:right w:w="70" w:type="dxa"/>
          </w:tblCellMar>
          <w:tblLook w:val="04A0"/>
        </w:tblPrEx>
        <w:trPr>
          <w:trHeight w:val="288"/>
        </w:trPr>
        <w:tc>
          <w:tcPr>
            <w:tcW w:w="4042" w:type="dxa"/>
            <w:tcBorders>
              <w:top w:val="nil"/>
              <w:left w:val="nil"/>
              <w:bottom w:val="nil"/>
              <w:right w:val="nil"/>
            </w:tcBorders>
            <w:shd w:val="clear" w:color="000000" w:fill="FFFFFF"/>
            <w:vAlign w:val="center"/>
            <w:hideMark/>
          </w:tcPr>
          <w:p w:rsidR="00735612" w:rsidRPr="009724F2" w:rsidP="00F03BBB" w14:paraId="158C5478" w14:textId="32F6F748">
            <w:pPr>
              <w:spacing w:after="0" w:line="240" w:lineRule="auto"/>
              <w:ind w:left="0" w:hanging="9" w:leftChars="-4" w:hangingChars="4"/>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Solunma</w:t>
            </w:r>
          </w:p>
        </w:tc>
        <w:tc>
          <w:tcPr>
            <w:tcW w:w="653" w:type="dxa"/>
            <w:gridSpan w:val="3"/>
            <w:tcBorders>
              <w:top w:val="nil"/>
              <w:left w:val="nil"/>
              <w:bottom w:val="nil"/>
              <w:right w:val="nil"/>
            </w:tcBorders>
            <w:shd w:val="clear" w:color="000000" w:fill="FFFFFF"/>
            <w:vAlign w:val="center"/>
            <w:hideMark/>
          </w:tcPr>
          <w:p w:rsidR="00735612" w:rsidRPr="009724F2" w:rsidP="00735612" w14:paraId="43912C53" w14:textId="77777777">
            <w:pPr>
              <w:spacing w:after="0" w:line="240" w:lineRule="auto"/>
              <w:jc w:val="right"/>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w:t>
            </w:r>
          </w:p>
        </w:tc>
        <w:tc>
          <w:tcPr>
            <w:tcW w:w="5229" w:type="dxa"/>
            <w:gridSpan w:val="8"/>
            <w:tcBorders>
              <w:top w:val="nil"/>
              <w:left w:val="nil"/>
              <w:bottom w:val="nil"/>
              <w:right w:val="nil"/>
            </w:tcBorders>
            <w:shd w:val="clear" w:color="000000" w:fill="FFFFFF"/>
            <w:vAlign w:val="center"/>
            <w:hideMark/>
          </w:tcPr>
          <w:p w:rsidR="00735612" w:rsidRPr="009724F2" w:rsidP="00735612" w14:paraId="335E56DA"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Kişiyi temiz havaya çıkartın ve rahat nefes almasını sağlayın.</w:t>
            </w:r>
          </w:p>
        </w:tc>
      </w:tr>
      <w:tr w14:paraId="598E171A" w14:textId="77777777" w:rsidTr="00B72038">
        <w:tblPrEx>
          <w:tblW w:w="9924" w:type="dxa"/>
          <w:tblInd w:w="-356" w:type="dxa"/>
          <w:tblCellMar>
            <w:left w:w="70" w:type="dxa"/>
            <w:right w:w="70" w:type="dxa"/>
          </w:tblCellMar>
          <w:tblLook w:val="04A0"/>
        </w:tblPrEx>
        <w:trPr>
          <w:trHeight w:val="405"/>
        </w:trPr>
        <w:tc>
          <w:tcPr>
            <w:tcW w:w="4042" w:type="dxa"/>
            <w:tcBorders>
              <w:top w:val="nil"/>
              <w:left w:val="nil"/>
              <w:bottom w:val="nil"/>
              <w:right w:val="nil"/>
            </w:tcBorders>
            <w:shd w:val="clear" w:color="000000" w:fill="FFFFFF"/>
            <w:vAlign w:val="center"/>
            <w:hideMark/>
          </w:tcPr>
          <w:p w:rsidR="00735612" w:rsidRPr="009724F2" w:rsidP="00F03BBB" w14:paraId="5EEB18B3" w14:textId="00FC2642">
            <w:pPr>
              <w:spacing w:after="0" w:line="240" w:lineRule="auto"/>
              <w:ind w:left="0" w:hanging="9" w:leftChars="-4" w:hangingChars="4"/>
              <w:rPr>
                <w:rFonts w:ascii="Myriad Pro" w:eastAsia="Times New Roman" w:hAnsi="Myriad Pro" w:cs="Calibri"/>
                <w:color w:val="000000"/>
                <w:lang w:eastAsia="tr-TR"/>
              </w:rPr>
            </w:pPr>
            <w:r w:rsidRPr="009724F2" w:rsidR="00F03BBB">
              <w:rPr>
                <w:rFonts w:ascii="Myriad Pro" w:eastAsia="Times New Roman" w:hAnsi="Myriad Pro" w:cs="Calibri"/>
                <w:color w:val="000000"/>
                <w:lang w:eastAsia="tr-TR"/>
              </w:rPr>
              <w:t>Deri teması</w:t>
            </w:r>
          </w:p>
        </w:tc>
        <w:tc>
          <w:tcPr>
            <w:tcW w:w="653" w:type="dxa"/>
            <w:gridSpan w:val="3"/>
            <w:tcBorders>
              <w:top w:val="nil"/>
              <w:left w:val="nil"/>
              <w:bottom w:val="nil"/>
              <w:right w:val="nil"/>
            </w:tcBorders>
            <w:shd w:val="clear" w:color="000000" w:fill="FFFFFF"/>
            <w:vAlign w:val="center"/>
            <w:hideMark/>
          </w:tcPr>
          <w:p w:rsidR="00735612" w:rsidRPr="009724F2" w:rsidP="00735612" w14:paraId="7C1F872E" w14:textId="77777777">
            <w:pPr>
              <w:spacing w:after="0" w:line="240" w:lineRule="auto"/>
              <w:jc w:val="right"/>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w:t>
            </w:r>
          </w:p>
        </w:tc>
        <w:tc>
          <w:tcPr>
            <w:tcW w:w="5229" w:type="dxa"/>
            <w:gridSpan w:val="8"/>
            <w:tcBorders>
              <w:top w:val="nil"/>
              <w:left w:val="nil"/>
              <w:bottom w:val="nil"/>
              <w:right w:val="nil"/>
            </w:tcBorders>
            <w:shd w:val="clear" w:color="000000" w:fill="FFFFFF"/>
            <w:vAlign w:val="center"/>
            <w:hideMark/>
          </w:tcPr>
          <w:p w:rsidR="00735612" w:rsidRPr="009724F2" w:rsidP="00735612" w14:paraId="6091EF16" w14:textId="6DBB6017">
            <w:pPr>
              <w:spacing w:after="0" w:line="240" w:lineRule="auto"/>
              <w:rPr>
                <w:rFonts w:ascii="Myriad Pro" w:eastAsia="Times New Roman" w:hAnsi="Myriad Pro" w:cs="Calibri"/>
                <w:color w:val="000000"/>
                <w:lang w:eastAsia="tr-TR"/>
              </w:rPr>
            </w:pPr>
            <w:r w:rsidRPr="009724F2" w:rsidR="00F03BBB">
              <w:rPr>
                <w:rFonts w:ascii="Myriad Pro" w:eastAsia="Times New Roman" w:hAnsi="Myriad Pro" w:cs="Calibri"/>
                <w:color w:val="000000"/>
                <w:lang w:eastAsia="tr-TR"/>
              </w:rPr>
              <w:t>Cildi bol su ile yıkayın. Tahriş devam ederse tıbbi destek alın</w:t>
            </w:r>
          </w:p>
        </w:tc>
      </w:tr>
      <w:tr w14:paraId="4F4E08AA" w14:textId="77777777" w:rsidTr="00B72038">
        <w:tblPrEx>
          <w:tblW w:w="9924" w:type="dxa"/>
          <w:tblInd w:w="-356" w:type="dxa"/>
          <w:tblCellMar>
            <w:left w:w="70" w:type="dxa"/>
            <w:right w:w="70" w:type="dxa"/>
          </w:tblCellMar>
          <w:tblLook w:val="04A0"/>
        </w:tblPrEx>
        <w:trPr>
          <w:trHeight w:val="405"/>
        </w:trPr>
        <w:tc>
          <w:tcPr>
            <w:tcW w:w="4042" w:type="dxa"/>
            <w:tcBorders>
              <w:top w:val="nil"/>
              <w:left w:val="nil"/>
              <w:bottom w:val="nil"/>
              <w:right w:val="nil"/>
            </w:tcBorders>
            <w:shd w:val="clear" w:color="000000" w:fill="FFFFFF"/>
            <w:vAlign w:val="center"/>
            <w:hideMark/>
          </w:tcPr>
          <w:p w:rsidR="00735612" w:rsidRPr="009724F2" w:rsidP="00F03BBB" w14:paraId="3B1920CE" w14:textId="6C057EDD">
            <w:pPr>
              <w:spacing w:after="0" w:line="240" w:lineRule="auto"/>
              <w:ind w:left="0" w:hanging="9" w:leftChars="-4" w:hangingChars="4"/>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xml:space="preserve">Göz teması </w:t>
            </w:r>
          </w:p>
        </w:tc>
        <w:tc>
          <w:tcPr>
            <w:tcW w:w="653" w:type="dxa"/>
            <w:gridSpan w:val="3"/>
            <w:tcBorders>
              <w:top w:val="nil"/>
              <w:left w:val="nil"/>
              <w:bottom w:val="nil"/>
              <w:right w:val="nil"/>
            </w:tcBorders>
            <w:shd w:val="clear" w:color="000000" w:fill="FFFFFF"/>
            <w:vAlign w:val="center"/>
            <w:hideMark/>
          </w:tcPr>
          <w:p w:rsidR="00735612" w:rsidRPr="009724F2" w:rsidP="00735612" w14:paraId="4E0C48F1" w14:textId="77777777">
            <w:pPr>
              <w:spacing w:after="0" w:line="240" w:lineRule="auto"/>
              <w:jc w:val="right"/>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w:t>
            </w:r>
          </w:p>
        </w:tc>
        <w:tc>
          <w:tcPr>
            <w:tcW w:w="5229" w:type="dxa"/>
            <w:gridSpan w:val="8"/>
            <w:tcBorders>
              <w:top w:val="nil"/>
              <w:left w:val="nil"/>
              <w:bottom w:val="nil"/>
              <w:right w:val="nil"/>
            </w:tcBorders>
            <w:shd w:val="clear" w:color="000000" w:fill="FFFFFF"/>
            <w:vAlign w:val="center"/>
            <w:hideMark/>
          </w:tcPr>
          <w:p w:rsidR="00735612" w:rsidRPr="009724F2" w:rsidP="00735612" w14:paraId="485711AE" w14:textId="3FECCF76">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Lens varsa çıkarın. Gözleri bol suyla yıkayın. Tahriş devam ederse tıbbi destek alın.</w:t>
            </w:r>
          </w:p>
        </w:tc>
      </w:tr>
      <w:tr w14:paraId="49F28093" w14:textId="77777777" w:rsidTr="00B72038">
        <w:tblPrEx>
          <w:tblW w:w="9924" w:type="dxa"/>
          <w:tblInd w:w="-356" w:type="dxa"/>
          <w:tblCellMar>
            <w:left w:w="70" w:type="dxa"/>
            <w:right w:w="70" w:type="dxa"/>
          </w:tblCellMar>
          <w:tblLook w:val="04A0"/>
        </w:tblPrEx>
        <w:trPr>
          <w:trHeight w:val="795"/>
        </w:trPr>
        <w:tc>
          <w:tcPr>
            <w:tcW w:w="4042" w:type="dxa"/>
            <w:tcBorders>
              <w:top w:val="nil"/>
              <w:left w:val="nil"/>
              <w:bottom w:val="nil"/>
              <w:right w:val="nil"/>
            </w:tcBorders>
            <w:shd w:val="clear" w:color="000000" w:fill="FFFFFF"/>
            <w:vAlign w:val="center"/>
            <w:hideMark/>
          </w:tcPr>
          <w:p w:rsidR="00735612" w:rsidRPr="009724F2" w:rsidP="00F03BBB" w14:paraId="7FAF5465" w14:textId="1EBD50D6">
            <w:pPr>
              <w:spacing w:after="0" w:line="240" w:lineRule="auto"/>
              <w:ind w:left="0" w:hanging="9" w:leftChars="-4" w:hangingChars="4"/>
              <w:rPr>
                <w:rFonts w:ascii="Myriad Pro" w:eastAsia="Times New Roman" w:hAnsi="Myriad Pro" w:cs="Calibri"/>
                <w:color w:val="000000"/>
                <w:lang w:eastAsia="tr-TR"/>
              </w:rPr>
            </w:pPr>
            <w:r w:rsidRPr="009724F2" w:rsidR="00F03BBB">
              <w:rPr>
                <w:rFonts w:ascii="Myriad Pro" w:eastAsia="Times New Roman" w:hAnsi="Myriad Pro" w:cs="Calibri"/>
                <w:color w:val="000000"/>
                <w:lang w:eastAsia="tr-TR"/>
              </w:rPr>
              <w:t>Yutma</w:t>
            </w:r>
          </w:p>
        </w:tc>
        <w:tc>
          <w:tcPr>
            <w:tcW w:w="653" w:type="dxa"/>
            <w:gridSpan w:val="3"/>
            <w:tcBorders>
              <w:top w:val="nil"/>
              <w:left w:val="nil"/>
              <w:bottom w:val="nil"/>
              <w:right w:val="nil"/>
            </w:tcBorders>
            <w:shd w:val="clear" w:color="000000" w:fill="FFFFFF"/>
            <w:vAlign w:val="center"/>
            <w:hideMark/>
          </w:tcPr>
          <w:p w:rsidR="00735612" w:rsidRPr="009724F2" w:rsidP="00735612" w14:paraId="0445A373" w14:textId="77777777">
            <w:pPr>
              <w:spacing w:after="0" w:line="240" w:lineRule="auto"/>
              <w:jc w:val="right"/>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w:t>
            </w:r>
          </w:p>
        </w:tc>
        <w:tc>
          <w:tcPr>
            <w:tcW w:w="5229" w:type="dxa"/>
            <w:gridSpan w:val="8"/>
            <w:tcBorders>
              <w:top w:val="nil"/>
              <w:left w:val="nil"/>
              <w:bottom w:val="nil"/>
              <w:right w:val="nil"/>
            </w:tcBorders>
            <w:shd w:val="clear" w:color="000000" w:fill="FFFFFF"/>
            <w:hideMark/>
          </w:tcPr>
          <w:p w:rsidR="00F56146" w:rsidRPr="009724F2" w:rsidP="00F56146" w14:paraId="6A9088B0" w14:textId="2A218E51">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Kusturmaya ÇALIŞMAYIN. Ağzı çalkalayın ve  bol su içirin. Bilinci yerinde olmayan bir kişiye asla ağızdan bir şey vermeyin. Tıbbi yardım çağırın</w:t>
            </w:r>
          </w:p>
          <w:p w:rsidR="00735612" w:rsidRPr="009724F2" w:rsidP="00735612" w14:paraId="7E9C36E2" w14:textId="53EDF302">
            <w:pPr>
              <w:spacing w:after="0" w:line="240" w:lineRule="auto"/>
              <w:rPr>
                <w:rFonts w:ascii="Myriad Pro" w:eastAsia="Times New Roman" w:hAnsi="Myriad Pro" w:cs="Calibri"/>
                <w:color w:val="000000"/>
                <w:lang w:eastAsia="tr-TR"/>
              </w:rPr>
            </w:pPr>
          </w:p>
        </w:tc>
      </w:tr>
      <w:tr w14:paraId="3CDD4FE2" w14:textId="77777777" w:rsidTr="00B72038">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4F81BD"/>
            <w:vAlign w:val="center"/>
            <w:hideMark/>
          </w:tcPr>
          <w:p w:rsidR="00735612" w:rsidRPr="009724F2" w:rsidP="00735612" w14:paraId="773B66A2" w14:textId="77777777">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4.2. Akut ve sonradan görülen önemli belirtiler ve etkiler</w:t>
            </w:r>
          </w:p>
        </w:tc>
      </w:tr>
      <w:tr w14:paraId="09E4E028" w14:textId="77777777" w:rsidTr="00B72038">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FFFFFF"/>
            <w:noWrap/>
            <w:vAlign w:val="center"/>
            <w:hideMark/>
          </w:tcPr>
          <w:p w:rsidR="00F56146" w:rsidRPr="009724F2" w:rsidP="00F56146" w14:paraId="077616B4"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Soluma            : Üst solunum yolu tahrişi. Öksürük.</w:t>
            </w:r>
          </w:p>
          <w:p w:rsidR="00F56146" w:rsidRPr="009724F2" w:rsidP="00F56146" w14:paraId="5851B907"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Yutma              : Bulantı, kusma.</w:t>
            </w:r>
          </w:p>
          <w:p w:rsidR="00F56146" w:rsidRPr="009724F2" w:rsidP="00F56146" w14:paraId="52341FE0"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Ciltle temas    : Olumsuz etki beklenmez.</w:t>
            </w:r>
          </w:p>
          <w:p w:rsidR="00735612" w:rsidP="00735612" w14:paraId="7AE70050"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Gözle temas   : Hafif tahriş, kızarıklık</w:t>
            </w:r>
          </w:p>
          <w:p w:rsidR="00056ABF" w:rsidRPr="009724F2" w:rsidP="00735612" w14:paraId="114E74D6" w14:textId="6D660A73">
            <w:pPr>
              <w:spacing w:after="0" w:line="240" w:lineRule="auto"/>
              <w:rPr>
                <w:rFonts w:ascii="Myriad Pro" w:eastAsia="Times New Roman" w:hAnsi="Myriad Pro" w:cs="Calibri"/>
                <w:color w:val="000000"/>
                <w:lang w:eastAsia="tr-TR"/>
              </w:rPr>
            </w:pPr>
          </w:p>
        </w:tc>
      </w:tr>
    </w:tbl>
    <w:p w:rsidR="00735612" w:rsidRPr="009724F2" w:rsidP="00735612" w14:paraId="25475E2C" w14:textId="77777777">
      <w:pPr>
        <w:rPr>
          <w:rFonts w:ascii="Myriad Pro" w:hAnsi="Myriad Pro"/>
        </w:rPr>
      </w:pPr>
    </w:p>
    <w:tbl>
      <w:tblPr>
        <w:tblW w:w="9924" w:type="dxa"/>
        <w:tblInd w:w="-356" w:type="dxa"/>
        <w:tblCellMar>
          <w:left w:w="70" w:type="dxa"/>
          <w:right w:w="70" w:type="dxa"/>
        </w:tblCellMar>
        <w:tblLook w:val="04A0"/>
      </w:tblPr>
      <w:tblGrid>
        <w:gridCol w:w="3403"/>
        <w:gridCol w:w="567"/>
        <w:gridCol w:w="5954"/>
      </w:tblGrid>
      <w:tr w14:paraId="6746DB4D" w14:textId="77777777" w:rsidTr="00B72038">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1F497D"/>
            <w:vAlign w:val="center"/>
            <w:hideMark/>
          </w:tcPr>
          <w:p w:rsidR="00C927C9" w:rsidRPr="00265CFD" w:rsidP="00C927C9" w14:paraId="3DF47C07" w14:textId="77777777">
            <w:pPr>
              <w:spacing w:after="0" w:line="240" w:lineRule="auto"/>
              <w:jc w:val="center"/>
              <w:rPr>
                <w:rFonts w:ascii="Myriad Pro" w:eastAsia="Times New Roman" w:hAnsi="Myriad Pro" w:cs="Calibri"/>
                <w:b/>
                <w:bCs/>
                <w:color w:val="FFFFFF"/>
                <w:sz w:val="24"/>
                <w:szCs w:val="24"/>
                <w:lang w:eastAsia="tr-TR"/>
              </w:rPr>
            </w:pPr>
            <w:r w:rsidRPr="00265CFD">
              <w:rPr>
                <w:rFonts w:ascii="Myriad Pro" w:eastAsia="Times New Roman" w:hAnsi="Myriad Pro" w:cs="Calibri"/>
                <w:b/>
                <w:bCs/>
                <w:color w:val="FFFFFF"/>
                <w:sz w:val="24"/>
                <w:szCs w:val="24"/>
                <w:lang w:eastAsia="tr-TR"/>
              </w:rPr>
              <w:t>KISIM 5: YANGINLA MÜCADELE YÖNTEMLERİ</w:t>
            </w:r>
          </w:p>
        </w:tc>
      </w:tr>
      <w:tr w14:paraId="3082810E" w14:textId="77777777" w:rsidTr="00B72038">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4F81BD"/>
            <w:vAlign w:val="center"/>
            <w:hideMark/>
          </w:tcPr>
          <w:p w:rsidR="00C927C9" w:rsidRPr="009724F2" w:rsidP="00C927C9" w14:paraId="2EE20910" w14:textId="2684F4B2">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xml:space="preserve">5.1. Yangın Söndürücüler </w:t>
            </w:r>
          </w:p>
        </w:tc>
      </w:tr>
      <w:tr w14:paraId="10796A54" w14:textId="77777777" w:rsidTr="00B72038">
        <w:tblPrEx>
          <w:tblW w:w="9924" w:type="dxa"/>
          <w:tblInd w:w="-356" w:type="dxa"/>
          <w:tblCellMar>
            <w:left w:w="70" w:type="dxa"/>
            <w:right w:w="70" w:type="dxa"/>
          </w:tblCellMar>
          <w:tblLook w:val="04A0"/>
        </w:tblPrEx>
        <w:trPr>
          <w:trHeight w:val="406"/>
        </w:trPr>
        <w:tc>
          <w:tcPr>
            <w:tcW w:w="9924" w:type="dxa"/>
            <w:gridSpan w:val="3"/>
            <w:tcBorders>
              <w:top w:val="nil"/>
              <w:left w:val="nil"/>
              <w:bottom w:val="nil"/>
              <w:right w:val="nil"/>
            </w:tcBorders>
            <w:shd w:val="clear" w:color="000000" w:fill="FFFFFF"/>
            <w:vAlign w:val="center"/>
          </w:tcPr>
          <w:p w:rsidR="002F5CDA" w:rsidRPr="009724F2" w:rsidP="00C927C9" w14:paraId="4BB24121" w14:textId="270532BD">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Bu ürün yanıcı değildir. Söndürücü olarak su kullanılmalıdır.</w:t>
            </w:r>
          </w:p>
        </w:tc>
      </w:tr>
      <w:tr w14:paraId="607B60AC" w14:textId="77777777" w:rsidTr="00B72038">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4F81BD"/>
            <w:vAlign w:val="center"/>
          </w:tcPr>
          <w:p w:rsidR="00E93368" w:rsidRPr="009724F2" w:rsidP="00E93368" w14:paraId="7AEFE6EF" w14:textId="55AC050A">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b/>
                <w:bCs/>
                <w:color w:val="FFFFFF"/>
                <w:lang w:eastAsia="tr-TR"/>
              </w:rPr>
              <w:t xml:space="preserve">5.1.1. Uygun olmayan söndürücüler </w:t>
            </w:r>
          </w:p>
        </w:tc>
      </w:tr>
      <w:tr w14:paraId="7B488705" w14:textId="77777777" w:rsidTr="00B72038">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FFFFFF"/>
            <w:vAlign w:val="center"/>
          </w:tcPr>
          <w:p w:rsidR="00711360" w:rsidRPr="009724F2" w:rsidP="002F5CDA" w14:paraId="7FD72237" w14:textId="0D784485">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Kimyasal söndürücü, köpüklü kum, buhar kullanılmamalıdır.</w:t>
            </w:r>
          </w:p>
        </w:tc>
      </w:tr>
      <w:tr w14:paraId="5F38A523" w14:textId="77777777" w:rsidTr="00B72038">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4F81BD"/>
            <w:vAlign w:val="center"/>
            <w:hideMark/>
          </w:tcPr>
          <w:p w:rsidR="00C927C9" w:rsidRPr="009724F2" w:rsidP="00C927C9" w14:paraId="1CF0DC1A" w14:textId="59E95D35">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5.2. Madde ve Karışımdan Kaynaklanan özel zararlar</w:t>
            </w:r>
          </w:p>
        </w:tc>
      </w:tr>
      <w:tr w14:paraId="709D8809" w14:textId="77777777" w:rsidTr="00B72038">
        <w:tblPrEx>
          <w:tblW w:w="9924" w:type="dxa"/>
          <w:tblInd w:w="-356" w:type="dxa"/>
          <w:tblCellMar>
            <w:left w:w="70" w:type="dxa"/>
            <w:right w:w="70" w:type="dxa"/>
          </w:tblCellMar>
          <w:tblLook w:val="04A0"/>
        </w:tblPrEx>
        <w:trPr>
          <w:trHeight w:val="264"/>
        </w:trPr>
        <w:tc>
          <w:tcPr>
            <w:tcW w:w="9924" w:type="dxa"/>
            <w:gridSpan w:val="3"/>
            <w:tcBorders>
              <w:top w:val="nil"/>
              <w:left w:val="nil"/>
              <w:bottom w:val="nil"/>
              <w:right w:val="nil"/>
            </w:tcBorders>
            <w:shd w:val="clear" w:color="000000" w:fill="FFFFFF"/>
            <w:vAlign w:val="center"/>
          </w:tcPr>
          <w:p w:rsidR="00E93368" w:rsidRPr="009724F2" w:rsidP="00E93368" w14:paraId="02D2EB67" w14:textId="424F3F26">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Yangın durumunda tehlikeli buharlaşma meydana gelebilir. CO, CO</w:t>
            </w:r>
            <w:r w:rsidRPr="009724F2">
              <w:rPr>
                <w:rFonts w:ascii="Myriad Pro" w:eastAsia="Times New Roman" w:hAnsi="Myriad Pro" w:cs="Calibri"/>
                <w:color w:val="000000"/>
                <w:vertAlign w:val="subscript"/>
                <w:lang w:eastAsia="tr-TR"/>
              </w:rPr>
              <w:t>2</w:t>
            </w:r>
            <w:r w:rsidRPr="009724F2">
              <w:rPr>
                <w:rFonts w:ascii="Myriad Pro" w:eastAsia="Times New Roman" w:hAnsi="Myriad Pro" w:cs="Calibri"/>
                <w:color w:val="000000"/>
                <w:lang w:eastAsia="tr-TR"/>
              </w:rPr>
              <w:t>, POx,NOx ve NH3 gazları açığa çıkarabilir.</w:t>
            </w:r>
          </w:p>
        </w:tc>
      </w:tr>
      <w:tr w14:paraId="3FCE9CCA" w14:textId="77777777" w:rsidTr="00B72038">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4F81BD"/>
            <w:vAlign w:val="center"/>
            <w:hideMark/>
          </w:tcPr>
          <w:p w:rsidR="00C927C9" w:rsidRPr="009724F2" w:rsidP="00C927C9" w14:paraId="6678B542" w14:textId="68A9B19D">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5.3. Yangın Söndürme ekipleri için tavsiyeler</w:t>
            </w:r>
          </w:p>
        </w:tc>
      </w:tr>
      <w:tr w14:paraId="02E351CD" w14:textId="77777777" w:rsidTr="00B72038">
        <w:tblPrEx>
          <w:tblW w:w="9924" w:type="dxa"/>
          <w:tblInd w:w="-356" w:type="dxa"/>
          <w:tblCellMar>
            <w:left w:w="70" w:type="dxa"/>
            <w:right w:w="70" w:type="dxa"/>
          </w:tblCellMar>
          <w:tblLook w:val="04A0"/>
        </w:tblPrEx>
        <w:trPr>
          <w:trHeight w:val="556"/>
        </w:trPr>
        <w:tc>
          <w:tcPr>
            <w:tcW w:w="3403" w:type="dxa"/>
            <w:tcBorders>
              <w:top w:val="nil"/>
              <w:left w:val="nil"/>
              <w:bottom w:val="nil"/>
              <w:right w:val="nil"/>
            </w:tcBorders>
            <w:shd w:val="clear" w:color="000000" w:fill="FFFFFF"/>
            <w:vAlign w:val="center"/>
            <w:hideMark/>
          </w:tcPr>
          <w:p w:rsidR="00C927C9" w:rsidRPr="009724F2" w:rsidP="00754204" w14:paraId="7461B5DD" w14:textId="0FA331D0">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Yangınla mücadele prosedürleri</w:t>
            </w:r>
          </w:p>
        </w:tc>
        <w:tc>
          <w:tcPr>
            <w:tcW w:w="567" w:type="dxa"/>
            <w:tcBorders>
              <w:top w:val="nil"/>
              <w:left w:val="nil"/>
              <w:bottom w:val="nil"/>
              <w:right w:val="nil"/>
            </w:tcBorders>
            <w:shd w:val="clear" w:color="000000" w:fill="FFFFFF"/>
            <w:vAlign w:val="center"/>
            <w:hideMark/>
          </w:tcPr>
          <w:p w:rsidR="00C927C9" w:rsidRPr="009724F2" w:rsidP="00C927C9" w14:paraId="638AE03C" w14:textId="77777777">
            <w:pPr>
              <w:spacing w:after="0" w:line="240" w:lineRule="auto"/>
              <w:jc w:val="right"/>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w:t>
            </w:r>
          </w:p>
        </w:tc>
        <w:tc>
          <w:tcPr>
            <w:tcW w:w="5954" w:type="dxa"/>
            <w:tcBorders>
              <w:top w:val="nil"/>
              <w:left w:val="nil"/>
              <w:bottom w:val="nil"/>
              <w:right w:val="nil"/>
            </w:tcBorders>
            <w:shd w:val="clear" w:color="000000" w:fill="FFFFFF"/>
            <w:vAlign w:val="center"/>
            <w:hideMark/>
          </w:tcPr>
          <w:p w:rsidR="00A76911" w:rsidRPr="009724F2" w:rsidP="00A76911" w14:paraId="242799EE" w14:textId="7B572A46">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Yangın buharlarını solumaktan kaçının. Acil durum personeli olmayan tüm personeli yangın alanınından uzaklaştırın. Herhangi bir risk teşkil etmiyorsa konteyneri yangın alanından uzaklaştırın. Su ile müdahale edin.</w:t>
            </w:r>
          </w:p>
          <w:p w:rsidR="00C927C9" w:rsidRPr="009724F2" w:rsidP="00C927C9" w14:paraId="61C94EDD" w14:textId="65B2B26B">
            <w:pPr>
              <w:spacing w:after="0" w:line="240" w:lineRule="auto"/>
              <w:rPr>
                <w:rFonts w:ascii="Myriad Pro" w:eastAsia="Times New Roman" w:hAnsi="Myriad Pro" w:cs="Calibri"/>
                <w:color w:val="000000"/>
                <w:lang w:eastAsia="tr-TR"/>
              </w:rPr>
            </w:pPr>
          </w:p>
        </w:tc>
      </w:tr>
      <w:tr w14:paraId="4512553B" w14:textId="77777777" w:rsidTr="00B72038">
        <w:tblPrEx>
          <w:tblW w:w="9924" w:type="dxa"/>
          <w:tblInd w:w="-356" w:type="dxa"/>
          <w:tblCellMar>
            <w:left w:w="70" w:type="dxa"/>
            <w:right w:w="70" w:type="dxa"/>
          </w:tblCellMar>
          <w:tblLook w:val="04A0"/>
        </w:tblPrEx>
        <w:trPr>
          <w:trHeight w:val="556"/>
        </w:trPr>
        <w:tc>
          <w:tcPr>
            <w:tcW w:w="3403" w:type="dxa"/>
            <w:tcBorders>
              <w:top w:val="nil"/>
              <w:left w:val="nil"/>
              <w:bottom w:val="nil"/>
              <w:right w:val="nil"/>
            </w:tcBorders>
            <w:shd w:val="clear" w:color="000000" w:fill="FFFFFF"/>
            <w:vAlign w:val="center"/>
          </w:tcPr>
          <w:p w:rsidR="007D091B" w:rsidRPr="009724F2" w:rsidP="00754204" w14:paraId="619CE851" w14:textId="78B0C5F3">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Koruyucu ekipman</w:t>
            </w:r>
          </w:p>
        </w:tc>
        <w:tc>
          <w:tcPr>
            <w:tcW w:w="567" w:type="dxa"/>
            <w:tcBorders>
              <w:top w:val="nil"/>
              <w:left w:val="nil"/>
              <w:bottom w:val="nil"/>
              <w:right w:val="nil"/>
            </w:tcBorders>
            <w:shd w:val="clear" w:color="000000" w:fill="FFFFFF"/>
            <w:vAlign w:val="center"/>
          </w:tcPr>
          <w:p w:rsidR="007D091B" w:rsidRPr="009724F2" w:rsidP="00C927C9" w14:paraId="5B895B38" w14:textId="77777777">
            <w:pPr>
              <w:spacing w:after="0" w:line="240" w:lineRule="auto"/>
              <w:jc w:val="right"/>
              <w:rPr>
                <w:rFonts w:ascii="Myriad Pro" w:eastAsia="Times New Roman" w:hAnsi="Myriad Pro" w:cs="Calibri"/>
                <w:color w:val="000000"/>
                <w:lang w:eastAsia="tr-TR"/>
              </w:rPr>
            </w:pPr>
          </w:p>
        </w:tc>
        <w:tc>
          <w:tcPr>
            <w:tcW w:w="5954" w:type="dxa"/>
            <w:tcBorders>
              <w:top w:val="nil"/>
              <w:left w:val="nil"/>
              <w:bottom w:val="nil"/>
              <w:right w:val="nil"/>
            </w:tcBorders>
            <w:shd w:val="clear" w:color="000000" w:fill="FFFFFF"/>
            <w:vAlign w:val="center"/>
          </w:tcPr>
          <w:p w:rsidR="007D091B" w:rsidRPr="009724F2" w:rsidP="00A76911" w14:paraId="3F7D4D7C" w14:textId="3A33695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Yüz maskesi, koruyucu eldiven, Baret</w:t>
            </w:r>
          </w:p>
        </w:tc>
      </w:tr>
      <w:tr w14:paraId="2EACDF27" w14:textId="77777777" w:rsidTr="00B72038">
        <w:tblPrEx>
          <w:tblW w:w="9924" w:type="dxa"/>
          <w:tblInd w:w="-356" w:type="dxa"/>
          <w:tblCellMar>
            <w:left w:w="70" w:type="dxa"/>
            <w:right w:w="70" w:type="dxa"/>
          </w:tblCellMar>
          <w:tblLook w:val="04A0"/>
        </w:tblPrEx>
        <w:trPr>
          <w:trHeight w:val="522"/>
        </w:trPr>
        <w:tc>
          <w:tcPr>
            <w:tcW w:w="3403" w:type="dxa"/>
            <w:tcBorders>
              <w:top w:val="nil"/>
              <w:left w:val="nil"/>
              <w:bottom w:val="nil"/>
              <w:right w:val="nil"/>
            </w:tcBorders>
            <w:shd w:val="clear" w:color="000000" w:fill="FFFFFF"/>
            <w:vAlign w:val="center"/>
          </w:tcPr>
          <w:p w:rsidR="00265CFD" w:rsidRPr="009724F2" w:rsidP="00754204" w14:paraId="4FE755AD" w14:textId="77777777">
            <w:pPr>
              <w:spacing w:after="0" w:line="240" w:lineRule="auto"/>
              <w:rPr>
                <w:rFonts w:ascii="Myriad Pro" w:eastAsia="Times New Roman" w:hAnsi="Myriad Pro" w:cs="Calibri"/>
                <w:color w:val="000000"/>
                <w:lang w:eastAsia="tr-TR"/>
              </w:rPr>
            </w:pPr>
          </w:p>
        </w:tc>
        <w:tc>
          <w:tcPr>
            <w:tcW w:w="567" w:type="dxa"/>
            <w:tcBorders>
              <w:top w:val="nil"/>
              <w:left w:val="nil"/>
              <w:bottom w:val="nil"/>
              <w:right w:val="nil"/>
            </w:tcBorders>
            <w:shd w:val="clear" w:color="000000" w:fill="FFFFFF"/>
            <w:vAlign w:val="center"/>
          </w:tcPr>
          <w:p w:rsidR="00265CFD" w:rsidRPr="009724F2" w:rsidP="00C927C9" w14:paraId="78CEA85C" w14:textId="77777777">
            <w:pPr>
              <w:spacing w:after="0" w:line="240" w:lineRule="auto"/>
              <w:jc w:val="right"/>
              <w:rPr>
                <w:rFonts w:ascii="Myriad Pro" w:eastAsia="Times New Roman" w:hAnsi="Myriad Pro" w:cs="Calibri"/>
                <w:color w:val="000000"/>
                <w:lang w:eastAsia="tr-TR"/>
              </w:rPr>
            </w:pPr>
          </w:p>
        </w:tc>
        <w:tc>
          <w:tcPr>
            <w:tcW w:w="5954" w:type="dxa"/>
            <w:tcBorders>
              <w:top w:val="nil"/>
              <w:left w:val="nil"/>
              <w:bottom w:val="nil"/>
              <w:right w:val="nil"/>
            </w:tcBorders>
            <w:shd w:val="clear" w:color="000000" w:fill="FFFFFF"/>
            <w:vAlign w:val="center"/>
          </w:tcPr>
          <w:p w:rsidR="00265CFD" w:rsidRPr="009724F2" w:rsidP="00A76911" w14:paraId="2B1DBB72" w14:textId="77777777">
            <w:pPr>
              <w:spacing w:after="0" w:line="240" w:lineRule="auto"/>
              <w:rPr>
                <w:rFonts w:ascii="Myriad Pro" w:eastAsia="Times New Roman" w:hAnsi="Myriad Pro" w:cs="Calibri"/>
                <w:color w:val="000000"/>
                <w:lang w:eastAsia="tr-TR"/>
              </w:rPr>
            </w:pPr>
          </w:p>
        </w:tc>
      </w:tr>
      <w:tr w14:paraId="7054C8A4" w14:textId="77777777" w:rsidTr="00B72038">
        <w:tblPrEx>
          <w:tblW w:w="9924" w:type="dxa"/>
          <w:tblInd w:w="-356" w:type="dxa"/>
          <w:tblCellMar>
            <w:left w:w="70" w:type="dxa"/>
            <w:right w:w="70" w:type="dxa"/>
          </w:tblCellMar>
          <w:tblLook w:val="04A0"/>
        </w:tblPrEx>
        <w:trPr>
          <w:trHeight w:val="450"/>
        </w:trPr>
        <w:tc>
          <w:tcPr>
            <w:tcW w:w="9924" w:type="dxa"/>
            <w:gridSpan w:val="3"/>
            <w:tcBorders>
              <w:top w:val="nil"/>
              <w:left w:val="nil"/>
              <w:bottom w:val="nil"/>
              <w:right w:val="nil"/>
            </w:tcBorders>
            <w:shd w:val="clear" w:color="000000" w:fill="1F497D"/>
            <w:vAlign w:val="center"/>
            <w:hideMark/>
          </w:tcPr>
          <w:p w:rsidR="00C927C9" w:rsidRPr="00265CFD" w:rsidP="00C927C9" w14:paraId="65C5CCF5" w14:textId="77777777">
            <w:pPr>
              <w:spacing w:after="0" w:line="240" w:lineRule="auto"/>
              <w:jc w:val="center"/>
              <w:rPr>
                <w:rFonts w:ascii="Myriad Pro" w:eastAsia="Times New Roman" w:hAnsi="Myriad Pro" w:cs="Calibri"/>
                <w:b/>
                <w:bCs/>
                <w:color w:val="FFFFFF"/>
                <w:sz w:val="24"/>
                <w:szCs w:val="24"/>
                <w:lang w:eastAsia="tr-TR"/>
              </w:rPr>
            </w:pPr>
            <w:r w:rsidRPr="00265CFD">
              <w:rPr>
                <w:rFonts w:ascii="Myriad Pro" w:eastAsia="Times New Roman" w:hAnsi="Myriad Pro" w:cs="Calibri"/>
                <w:b/>
                <w:bCs/>
                <w:color w:val="FFFFFF"/>
                <w:sz w:val="24"/>
                <w:szCs w:val="24"/>
                <w:lang w:eastAsia="tr-TR"/>
              </w:rPr>
              <w:t>KISIM 6: KAZA SONUCU YAYILMAYA KARŞI ÖNLEMLER</w:t>
            </w:r>
          </w:p>
        </w:tc>
      </w:tr>
      <w:tr w14:paraId="3D9F7F0F" w14:textId="77777777" w:rsidTr="00B72038">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4F81BD"/>
            <w:vAlign w:val="center"/>
            <w:hideMark/>
          </w:tcPr>
          <w:p w:rsidR="00C927C9" w:rsidRPr="009724F2" w:rsidP="00C927C9" w14:paraId="4AEE938E" w14:textId="77777777">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6.1. Kişisel Önlemle, Koruyucu Donanım ve Acil Durum Prosedürleri</w:t>
            </w:r>
          </w:p>
        </w:tc>
      </w:tr>
      <w:tr w14:paraId="11C06F20" w14:textId="77777777" w:rsidTr="00B72038">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4F81BD"/>
            <w:vAlign w:val="center"/>
            <w:hideMark/>
          </w:tcPr>
          <w:p w:rsidR="00C927C9" w:rsidRPr="009724F2" w:rsidP="00C927C9" w14:paraId="2ADA3F70" w14:textId="7C0459B0">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xml:space="preserve">6.1.1. Acil Durum Personeli Olmayanlar İçin </w:t>
            </w:r>
          </w:p>
        </w:tc>
      </w:tr>
      <w:tr w14:paraId="72BF1795" w14:textId="77777777" w:rsidTr="00B72038">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FFFFFF"/>
            <w:vAlign w:val="center"/>
            <w:hideMark/>
          </w:tcPr>
          <w:p w:rsidR="007E3BBC" w:rsidRPr="009724F2" w:rsidP="00C927C9" w14:paraId="1F64A29D" w14:textId="4418FA7D">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Herhangi bir risk içeren veya uygun eğitim olmadan hiçbir personel müdahalede bulunmamalı. Kişisel koruyucu donanımı olmayan personelin girmesini önleyin. Uygun kişisel koruyucu ekipmanı giyin</w:t>
            </w:r>
          </w:p>
        </w:tc>
      </w:tr>
      <w:tr w14:paraId="06045453" w14:textId="77777777" w:rsidTr="00B72038">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4F81BD"/>
            <w:vAlign w:val="center"/>
            <w:hideMark/>
          </w:tcPr>
          <w:p w:rsidR="00C927C9" w:rsidRPr="009724F2" w:rsidP="00C927C9" w14:paraId="27F891F6" w14:textId="4DF1BB35">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6.1.2. Acil Durumlarda müdahale eden kişiler için</w:t>
            </w:r>
          </w:p>
        </w:tc>
      </w:tr>
      <w:tr w14:paraId="6A2BF69C" w14:textId="77777777" w:rsidTr="00B72038">
        <w:tblPrEx>
          <w:tblW w:w="9924" w:type="dxa"/>
          <w:tblInd w:w="-356" w:type="dxa"/>
          <w:tblCellMar>
            <w:left w:w="70" w:type="dxa"/>
            <w:right w:w="70" w:type="dxa"/>
          </w:tblCellMar>
          <w:tblLook w:val="04A0"/>
        </w:tblPrEx>
        <w:trPr>
          <w:trHeight w:val="635"/>
        </w:trPr>
        <w:tc>
          <w:tcPr>
            <w:tcW w:w="9924" w:type="dxa"/>
            <w:gridSpan w:val="3"/>
            <w:tcBorders>
              <w:top w:val="nil"/>
              <w:left w:val="nil"/>
              <w:bottom w:val="nil"/>
              <w:right w:val="nil"/>
            </w:tcBorders>
            <w:shd w:val="clear" w:color="000000" w:fill="FFFFFF"/>
            <w:vAlign w:val="center"/>
          </w:tcPr>
          <w:p w:rsidR="00F06D98" w:rsidRPr="009724F2" w:rsidP="00C927C9" w14:paraId="3B092DB9"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Uygun koruyucu ekipman olmadan müdahale etmeye kalkışmayın. Daha fazla bilgi için bakınız bölüm 8: "Maruziyet kontrolleri/kişisel korunma".</w:t>
            </w:r>
          </w:p>
        </w:tc>
      </w:tr>
      <w:tr w14:paraId="3690AB32" w14:textId="77777777" w:rsidTr="00B72038">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4F81BD"/>
            <w:vAlign w:val="center"/>
            <w:hideMark/>
          </w:tcPr>
          <w:p w:rsidR="00C927C9" w:rsidRPr="009724F2" w:rsidP="00C927C9" w14:paraId="45D925EC" w14:textId="4DA7CD46">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6.2. Çevresel Önlemler</w:t>
            </w:r>
          </w:p>
        </w:tc>
      </w:tr>
      <w:tr w14:paraId="322AE977" w14:textId="77777777" w:rsidTr="00B72038">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FFFFFF"/>
            <w:noWrap/>
            <w:vAlign w:val="center"/>
            <w:hideMark/>
          </w:tcPr>
          <w:p w:rsidR="00993AB7" w:rsidRPr="009724F2" w:rsidP="00993AB7" w14:paraId="67047C8C" w14:textId="321FC70C">
            <w:pPr>
              <w:spacing w:after="0" w:line="240" w:lineRule="auto"/>
              <w:rPr>
                <w:rFonts w:ascii="Myriad Pro" w:eastAsia="Times New Roman" w:hAnsi="Myriad Pro" w:cs="Calibri"/>
                <w:b/>
                <w:bCs/>
                <w:color w:val="1F497D"/>
                <w:lang w:eastAsia="tr-TR"/>
              </w:rPr>
            </w:pPr>
            <w:r w:rsidRPr="009724F2">
              <w:rPr>
                <w:rFonts w:ascii="Myriad Pro" w:eastAsia="Times New Roman" w:hAnsi="Myriad Pro" w:cs="Calibri"/>
                <w:lang w:eastAsia="tr-TR"/>
              </w:rPr>
              <w:t>Kanalizasyona veya su kaynaklarına dökülmesinden kaçının. Su kaynaklarına yönelik oluşan dökülmelerin ya da kontrol dışında gelişen deşarjların olması halinde hemen ilgili çevre kurumuna ya da diğer uygun denetim merkezlerine başvurulması gerekir.</w:t>
            </w:r>
          </w:p>
        </w:tc>
      </w:tr>
      <w:tr w14:paraId="6C1E859F" w14:textId="77777777" w:rsidTr="00B72038">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4F81BD"/>
            <w:vAlign w:val="center"/>
            <w:hideMark/>
          </w:tcPr>
          <w:p w:rsidR="00993AB7" w:rsidRPr="009724F2" w:rsidP="00993AB7" w14:paraId="334B5592" w14:textId="77777777">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xml:space="preserve">6.3. Muhafaze etme ve Temizleme için Yöntemler ve Materyaller </w:t>
            </w:r>
          </w:p>
        </w:tc>
      </w:tr>
      <w:tr w14:paraId="7855A5AF" w14:textId="77777777" w:rsidTr="00B72038">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FFFFFF"/>
            <w:vAlign w:val="center"/>
          </w:tcPr>
          <w:p w:rsidR="00993AB7" w:rsidRPr="009724F2" w:rsidP="00993AB7" w14:paraId="0F7AE2A6" w14:textId="08A2CEED">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Malzemeyi toz oluşturmayacak şekilde süpürün. Gübre olarak yeniden kullanın veya uygun şekilde bertaraf edilmesi için uygun bir atık toplama kabına koyun.</w:t>
            </w:r>
          </w:p>
        </w:tc>
      </w:tr>
      <w:tr w14:paraId="598F88AB" w14:textId="77777777" w:rsidTr="00B72038">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4F81BD"/>
            <w:vAlign w:val="center"/>
            <w:hideMark/>
          </w:tcPr>
          <w:p w:rsidR="00993AB7" w:rsidRPr="009724F2" w:rsidP="00993AB7" w14:paraId="1A2005E9" w14:textId="77777777">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6.4. Diğer bölümlere atıflar</w:t>
            </w:r>
          </w:p>
        </w:tc>
      </w:tr>
      <w:tr w14:paraId="7368BBED" w14:textId="77777777" w:rsidTr="00B72038">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FFFFFF"/>
            <w:noWrap/>
            <w:vAlign w:val="center"/>
            <w:hideMark/>
          </w:tcPr>
          <w:p w:rsidR="00993AB7" w:rsidRPr="009724F2" w:rsidP="00993AB7" w14:paraId="727AFDD5" w14:textId="4BF78C22">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Güvenli elleçleme bilgileri için bölüm 7, kişisel korunma bilgileri için bölüm 8 ve malzemeyi bertaraf etme  bilgileri için bölüm 13’ü gözden geçirin.</w:t>
            </w:r>
          </w:p>
        </w:tc>
      </w:tr>
    </w:tbl>
    <w:p w:rsidR="00735612" w:rsidRPr="009724F2" w:rsidP="00735612" w14:paraId="13FE7480" w14:textId="77777777">
      <w:pPr>
        <w:rPr>
          <w:rFonts w:ascii="Myriad Pro" w:hAnsi="Myriad Pro"/>
        </w:rPr>
      </w:pPr>
    </w:p>
    <w:tbl>
      <w:tblPr>
        <w:tblW w:w="9924" w:type="dxa"/>
        <w:tblInd w:w="-356" w:type="dxa"/>
        <w:tblCellMar>
          <w:left w:w="70" w:type="dxa"/>
          <w:right w:w="70" w:type="dxa"/>
        </w:tblCellMar>
        <w:tblLook w:val="04A0"/>
      </w:tblPr>
      <w:tblGrid>
        <w:gridCol w:w="9924"/>
      </w:tblGrid>
      <w:tr w14:paraId="4F996B74" w14:textId="77777777" w:rsidTr="00B72038">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1F497D"/>
            <w:vAlign w:val="center"/>
            <w:hideMark/>
          </w:tcPr>
          <w:p w:rsidR="00C927C9" w:rsidRPr="00265CFD" w:rsidP="00C927C9" w14:paraId="23C820A7" w14:textId="77777777">
            <w:pPr>
              <w:spacing w:after="0" w:line="240" w:lineRule="auto"/>
              <w:jc w:val="center"/>
              <w:rPr>
                <w:rFonts w:ascii="Myriad Pro" w:eastAsia="Times New Roman" w:hAnsi="Myriad Pro" w:cs="Calibri"/>
                <w:b/>
                <w:bCs/>
                <w:color w:val="FFFFFF"/>
                <w:sz w:val="24"/>
                <w:szCs w:val="24"/>
                <w:lang w:eastAsia="tr-TR"/>
              </w:rPr>
            </w:pPr>
            <w:r w:rsidRPr="00265CFD">
              <w:rPr>
                <w:rFonts w:ascii="Myriad Pro" w:eastAsia="Times New Roman" w:hAnsi="Myriad Pro" w:cs="Calibri"/>
                <w:b/>
                <w:bCs/>
                <w:color w:val="FFFFFF"/>
                <w:sz w:val="24"/>
                <w:szCs w:val="24"/>
                <w:lang w:eastAsia="tr-TR"/>
              </w:rPr>
              <w:t>KISIM 7: ELLEÇLEME VE DEPOLAMA</w:t>
            </w:r>
          </w:p>
        </w:tc>
      </w:tr>
      <w:tr w14:paraId="08EE31AC" w14:textId="77777777" w:rsidTr="00B72038">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4F81BD"/>
            <w:vAlign w:val="center"/>
            <w:hideMark/>
          </w:tcPr>
          <w:p w:rsidR="00C927C9" w:rsidRPr="009724F2" w:rsidP="00C927C9" w14:paraId="4BBC113D" w14:textId="77777777">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7.1. Güvenli elleçleme için önlemler</w:t>
            </w:r>
          </w:p>
        </w:tc>
      </w:tr>
      <w:tr w14:paraId="6BFD4989" w14:textId="77777777" w:rsidTr="00B72038">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FFFFFF"/>
            <w:vAlign w:val="center"/>
          </w:tcPr>
          <w:p w:rsidR="00FC2975" w:rsidRPr="009724F2" w:rsidP="00C927C9" w14:paraId="2AF3F4A6" w14:textId="2783745D">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Malzeme ile çalışırken tozunu solumamaya dikkat edin, göz ve cilde temasından kaçının. Çalışma alanında iyi havalandırma sağlayın. Alevlenebilir kaynaknaklardan uzak tutun. Kişisel koruyucu ekipman kullanın. Bu ürünü kullanırken hiçbir şey yemeyin, içmeyiniz veya sigara içmeyin. Ürünü elleçledikten sonra daima ellerinizi yıkayın.</w:t>
            </w:r>
          </w:p>
        </w:tc>
      </w:tr>
      <w:tr w14:paraId="4BEB06F4" w14:textId="77777777" w:rsidTr="00B72038">
        <w:tblPrEx>
          <w:tblW w:w="9924" w:type="dxa"/>
          <w:tblInd w:w="-356" w:type="dxa"/>
          <w:tblCellMar>
            <w:left w:w="70" w:type="dxa"/>
            <w:right w:w="70" w:type="dxa"/>
          </w:tblCellMar>
          <w:tblLook w:val="04A0"/>
        </w:tblPrEx>
        <w:trPr>
          <w:trHeight w:val="272"/>
        </w:trPr>
        <w:tc>
          <w:tcPr>
            <w:tcW w:w="9924" w:type="dxa"/>
            <w:tcBorders>
              <w:top w:val="nil"/>
              <w:left w:val="nil"/>
              <w:bottom w:val="nil"/>
              <w:right w:val="nil"/>
            </w:tcBorders>
            <w:shd w:val="clear" w:color="000000" w:fill="4F81BD"/>
            <w:vAlign w:val="center"/>
            <w:hideMark/>
          </w:tcPr>
          <w:p w:rsidR="00C927C9" w:rsidRPr="009724F2" w:rsidP="00C927C9" w14:paraId="75EE2414" w14:textId="77777777">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7.2. Uyuşmazlıkları da içeren güvenli depolama için koşullar</w:t>
            </w:r>
          </w:p>
        </w:tc>
      </w:tr>
      <w:tr w14:paraId="4827FD1E" w14:textId="77777777" w:rsidTr="00B72038">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FFFFFF"/>
            <w:vAlign w:val="center"/>
          </w:tcPr>
          <w:p w:rsidR="00FC2975" w:rsidRPr="009724F2" w:rsidP="00C927C9" w14:paraId="7E1A0B14" w14:textId="3C9E49F2">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Orijinal ambalajında, kuru, serin ve iyi havalandırılan bir yerde saklayın. Açılan kaplar dikkatlice tekrar kapatılmalı ve sızıntıyı önlemek için dik tutulmalıdır. Kullanılmadığı zaman kapları sıkıca kapalı tutun. Etiketlenmemiş kaplarda saklamayın. Çevre kirliliğini önlemek için uygun muhafaza kullanın. Tehlike yaratabilecek malzemelerle aynı alanda saklamayın.</w:t>
            </w:r>
          </w:p>
        </w:tc>
      </w:tr>
      <w:tr w14:paraId="76B15EEE" w14:textId="77777777" w:rsidTr="00B72038">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4F81BD"/>
            <w:vAlign w:val="center"/>
            <w:hideMark/>
          </w:tcPr>
          <w:p w:rsidR="00C927C9" w:rsidRPr="009724F2" w:rsidP="00C927C9" w14:paraId="412655AB" w14:textId="77777777">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xml:space="preserve">7.3. Belirli son kullanımlar </w:t>
            </w:r>
          </w:p>
        </w:tc>
      </w:tr>
      <w:tr w14:paraId="775A824D" w14:textId="77777777" w:rsidTr="00B72038">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FFFFFF"/>
            <w:noWrap/>
            <w:vAlign w:val="center"/>
            <w:hideMark/>
          </w:tcPr>
          <w:p w:rsidR="00C927C9" w:rsidRPr="009724F2" w:rsidP="00C927C9" w14:paraId="0D93BA30"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Mevcut veri yok</w:t>
            </w:r>
          </w:p>
        </w:tc>
      </w:tr>
    </w:tbl>
    <w:p w:rsidR="00C927C9" w:rsidRPr="009724F2" w:rsidP="00735612" w14:paraId="6645AD05" w14:textId="19BF50A8">
      <w:pPr>
        <w:rPr>
          <w:rFonts w:ascii="Myriad Pro" w:hAnsi="Myriad Pro"/>
        </w:rPr>
      </w:pPr>
      <w:r w:rsidRPr="009724F2">
        <w:rPr>
          <w:rFonts w:ascii="Myriad Pro" w:hAnsi="Myriad Pro"/>
          <w:noProof/>
          <w:lang w:eastAsia="tr-TR"/>
        </w:rPr>
        <w:drawing>
          <wp:anchor distT="0" distB="0" distL="114300" distR="114300" simplePos="0" relativeHeight="251658240" behindDoc="0" locked="0" layoutInCell="1" allowOverlap="1">
            <wp:simplePos x="0" y="0"/>
            <wp:positionH relativeFrom="column">
              <wp:posOffset>6052820</wp:posOffset>
            </wp:positionH>
            <wp:positionV relativeFrom="paragraph">
              <wp:posOffset>2874010</wp:posOffset>
            </wp:positionV>
            <wp:extent cx="563880" cy="556260"/>
            <wp:effectExtent l="0" t="0" r="7620" b="0"/>
            <wp:wrapNone/>
            <wp:docPr id="29" name="Picture 33">
              <a:extLst xmlns:a="http://schemas.openxmlformats.org/drawingml/2006/main">
                <a:ext xmlns:a="http://schemas.openxmlformats.org/drawingml/2006/main" uri="{FF2B5EF4-FFF2-40B4-BE49-F238E27FC236}">
                  <a16:creationId xmlns:a16="http://schemas.microsoft.com/office/drawing/2014/main" id="{00000000-0008-0000-00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33">
                      <a:extLst>
                        <a:ext xmlns:a="http://schemas.openxmlformats.org/drawingml/2006/main" uri="{FF2B5EF4-FFF2-40B4-BE49-F238E27FC236}">
                          <a16:creationId xmlns:a16="http://schemas.microsoft.com/office/drawing/2014/main" id="{00000000-0008-0000-0000-000004000000}"/>
                        </a:ext>
                      </a:extLst>
                    </pic:cNvPr>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6388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24F2">
        <w:rPr>
          <w:rFonts w:ascii="Myriad Pro" w:hAnsi="Myriad Pro"/>
          <w:noProof/>
          <w:lang w:eastAsia="tr-TR"/>
        </w:rPr>
        <w:drawing>
          <wp:anchor distT="0" distB="0" distL="114300" distR="114300" simplePos="0" relativeHeight="251659264" behindDoc="0" locked="0" layoutInCell="1" allowOverlap="1">
            <wp:simplePos x="0" y="0"/>
            <wp:positionH relativeFrom="column">
              <wp:posOffset>6033770</wp:posOffset>
            </wp:positionH>
            <wp:positionV relativeFrom="paragraph">
              <wp:posOffset>2287270</wp:posOffset>
            </wp:positionV>
            <wp:extent cx="563880" cy="556260"/>
            <wp:effectExtent l="0" t="0" r="7620" b="0"/>
            <wp:wrapNone/>
            <wp:docPr id="5" name="Picture 32">
              <a:extLst xmlns:a="http://schemas.openxmlformats.org/drawingml/2006/main">
                <a:ext xmlns:a="http://schemas.openxmlformats.org/drawingml/2006/main" uri="{FF2B5EF4-FFF2-40B4-BE49-F238E27FC236}">
                  <a16:creationId xmlns:a16="http://schemas.microsoft.com/office/drawing/2014/main" id="{00000000-0008-0000-00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2">
                      <a:extLst>
                        <a:ext xmlns:a="http://schemas.openxmlformats.org/drawingml/2006/main" uri="{FF2B5EF4-FFF2-40B4-BE49-F238E27FC236}">
                          <a16:creationId xmlns:a16="http://schemas.microsoft.com/office/drawing/2014/main" id="{00000000-0008-0000-0000-000005000000}"/>
                        </a:ext>
                      </a:extLst>
                    </pic:cNvPr>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6388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24F2">
        <w:rPr>
          <w:rFonts w:ascii="Myriad Pro" w:hAnsi="Myriad Pro"/>
          <w:noProof/>
          <w:lang w:eastAsia="tr-TR"/>
        </w:rPr>
        <w:drawing>
          <wp:anchor distT="0" distB="0" distL="114300" distR="114300" simplePos="0" relativeHeight="251660288" behindDoc="0" locked="0" layoutInCell="1" allowOverlap="1">
            <wp:simplePos x="0" y="0"/>
            <wp:positionH relativeFrom="column">
              <wp:posOffset>6012815</wp:posOffset>
            </wp:positionH>
            <wp:positionV relativeFrom="paragraph">
              <wp:posOffset>1704975</wp:posOffset>
            </wp:positionV>
            <wp:extent cx="563880" cy="556260"/>
            <wp:effectExtent l="0" t="0" r="7620" b="0"/>
            <wp:wrapNone/>
            <wp:docPr id="6" name="Picture 31">
              <a:extLst xmlns:a="http://schemas.openxmlformats.org/drawingml/2006/main">
                <a:ext xmlns:a="http://schemas.openxmlformats.org/drawingml/2006/main" uri="{FF2B5EF4-FFF2-40B4-BE49-F238E27FC236}">
                  <a16:creationId xmlns:a16="http://schemas.microsoft.com/office/drawing/2014/main" id="{00000000-0008-0000-0000-000006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1">
                      <a:extLst>
                        <a:ext xmlns:a="http://schemas.openxmlformats.org/drawingml/2006/main" uri="{FF2B5EF4-FFF2-40B4-BE49-F238E27FC236}">
                          <a16:creationId xmlns:a16="http://schemas.microsoft.com/office/drawing/2014/main" id="{00000000-0008-0000-0000-000006000000}"/>
                        </a:ext>
                      </a:extLst>
                    </pic:cNvPr>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6388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924" w:type="dxa"/>
        <w:tblInd w:w="-356" w:type="dxa"/>
        <w:tblCellMar>
          <w:left w:w="70" w:type="dxa"/>
          <w:right w:w="70" w:type="dxa"/>
        </w:tblCellMar>
        <w:tblLook w:val="04A0"/>
      </w:tblPr>
      <w:tblGrid>
        <w:gridCol w:w="3120"/>
        <w:gridCol w:w="141"/>
        <w:gridCol w:w="567"/>
        <w:gridCol w:w="6096"/>
      </w:tblGrid>
      <w:tr w14:paraId="480BBCBB" w14:textId="77777777" w:rsidTr="00B72038">
        <w:tblPrEx>
          <w:tblW w:w="9924" w:type="dxa"/>
          <w:tblInd w:w="-356" w:type="dxa"/>
          <w:tblCellMar>
            <w:left w:w="70" w:type="dxa"/>
            <w:right w:w="70" w:type="dxa"/>
          </w:tblCellMar>
          <w:tblLook w:val="04A0"/>
        </w:tblPrEx>
        <w:trPr>
          <w:trHeight w:val="288"/>
        </w:trPr>
        <w:tc>
          <w:tcPr>
            <w:tcW w:w="9924" w:type="dxa"/>
            <w:gridSpan w:val="4"/>
            <w:tcBorders>
              <w:top w:val="nil"/>
              <w:left w:val="nil"/>
              <w:bottom w:val="nil"/>
              <w:right w:val="nil"/>
            </w:tcBorders>
            <w:shd w:val="clear" w:color="000000" w:fill="1F497D"/>
            <w:vAlign w:val="center"/>
            <w:hideMark/>
          </w:tcPr>
          <w:p w:rsidR="00C927C9" w:rsidRPr="00265CFD" w:rsidP="00C927C9" w14:paraId="1A0B8C22" w14:textId="210E1444">
            <w:pPr>
              <w:spacing w:after="0" w:line="240" w:lineRule="auto"/>
              <w:jc w:val="center"/>
              <w:rPr>
                <w:rFonts w:ascii="Myriad Pro" w:eastAsia="Times New Roman" w:hAnsi="Myriad Pro" w:cs="Calibri"/>
                <w:b/>
                <w:bCs/>
                <w:color w:val="FFFFFF"/>
                <w:sz w:val="24"/>
                <w:szCs w:val="24"/>
                <w:lang w:eastAsia="tr-TR"/>
              </w:rPr>
            </w:pPr>
            <w:r w:rsidRPr="00265CFD" w:rsidR="0005447C">
              <w:rPr>
                <w:rFonts w:ascii="Myriad Pro" w:eastAsia="Times New Roman" w:hAnsi="Myriad Pro" w:cs="Calibri"/>
                <w:b/>
                <w:bCs/>
                <w:color w:val="FFFFFF"/>
                <w:sz w:val="24"/>
                <w:szCs w:val="24"/>
                <w:lang w:eastAsia="tr-TR"/>
              </w:rPr>
              <w:t>KISIM 8: MARUZ KALMA KONTROLLERİ / KİŞİSEL KORUNMA</w:t>
            </w:r>
          </w:p>
        </w:tc>
      </w:tr>
      <w:tr w14:paraId="0BCC3DD3" w14:textId="77777777" w:rsidTr="00B72038">
        <w:tblPrEx>
          <w:tblW w:w="9924" w:type="dxa"/>
          <w:tblInd w:w="-356" w:type="dxa"/>
          <w:tblCellMar>
            <w:left w:w="70" w:type="dxa"/>
            <w:right w:w="70" w:type="dxa"/>
          </w:tblCellMar>
          <w:tblLook w:val="04A0"/>
        </w:tblPrEx>
        <w:trPr>
          <w:trHeight w:val="288"/>
        </w:trPr>
        <w:tc>
          <w:tcPr>
            <w:tcW w:w="9924" w:type="dxa"/>
            <w:gridSpan w:val="4"/>
            <w:tcBorders>
              <w:top w:val="nil"/>
              <w:left w:val="nil"/>
              <w:bottom w:val="nil"/>
              <w:right w:val="nil"/>
            </w:tcBorders>
            <w:shd w:val="clear" w:color="000000" w:fill="4F81BD"/>
            <w:vAlign w:val="center"/>
            <w:hideMark/>
          </w:tcPr>
          <w:p w:rsidR="00C927C9" w:rsidRPr="009724F2" w:rsidP="00C927C9" w14:paraId="05543D9C" w14:textId="3CB80BBE">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xml:space="preserve">8.1. Kontrol Parametreleri </w:t>
            </w:r>
          </w:p>
        </w:tc>
      </w:tr>
      <w:tr w14:paraId="202956BA" w14:textId="77777777" w:rsidTr="00B72038">
        <w:tblPrEx>
          <w:tblW w:w="9924" w:type="dxa"/>
          <w:tblInd w:w="-356" w:type="dxa"/>
          <w:tblCellMar>
            <w:left w:w="70" w:type="dxa"/>
            <w:right w:w="70" w:type="dxa"/>
          </w:tblCellMar>
          <w:tblLook w:val="04A0"/>
        </w:tblPrEx>
        <w:trPr>
          <w:trHeight w:val="288"/>
        </w:trPr>
        <w:tc>
          <w:tcPr>
            <w:tcW w:w="3261" w:type="dxa"/>
            <w:gridSpan w:val="2"/>
            <w:tcBorders>
              <w:top w:val="nil"/>
              <w:left w:val="nil"/>
              <w:bottom w:val="nil"/>
              <w:right w:val="nil"/>
            </w:tcBorders>
            <w:shd w:val="clear" w:color="000000" w:fill="FFFFFF"/>
            <w:noWrap/>
            <w:vAlign w:val="center"/>
            <w:hideMark/>
          </w:tcPr>
          <w:p w:rsidR="00F40CFC" w:rsidRPr="009724F2" w:rsidP="00C927C9" w14:paraId="4CDE57A5" w14:textId="65B5F7F4">
            <w:pPr>
              <w:spacing w:after="0" w:line="240" w:lineRule="auto"/>
              <w:rPr>
                <w:rFonts w:ascii="Myriad Pro" w:eastAsia="Times New Roman" w:hAnsi="Myriad Pro" w:cs="Calibri"/>
                <w:color w:val="000000"/>
                <w:lang w:eastAsia="tr-TR"/>
              </w:rPr>
            </w:pPr>
            <w:r w:rsidRPr="009724F2" w:rsidR="0020004B">
              <w:rPr>
                <w:rFonts w:ascii="Myriad Pro" w:eastAsia="Times New Roman" w:hAnsi="Myriad Pro" w:cs="Calibri"/>
                <w:color w:val="000000"/>
                <w:lang w:eastAsia="tr-TR"/>
              </w:rPr>
              <w:t>Mesleki maruziyet sınırı</w:t>
            </w:r>
          </w:p>
        </w:tc>
        <w:tc>
          <w:tcPr>
            <w:tcW w:w="6663" w:type="dxa"/>
            <w:gridSpan w:val="2"/>
            <w:tcBorders>
              <w:top w:val="nil"/>
              <w:left w:val="nil"/>
              <w:bottom w:val="nil"/>
              <w:right w:val="nil"/>
            </w:tcBorders>
            <w:shd w:val="clear" w:color="000000" w:fill="FFFFFF"/>
            <w:vAlign w:val="center"/>
          </w:tcPr>
          <w:p w:rsidR="00F40CFC" w:rsidRPr="009724F2" w:rsidP="00313E8A" w14:paraId="356C8B50" w14:textId="57E742DD">
            <w:pPr>
              <w:spacing w:after="0" w:line="240" w:lineRule="auto"/>
              <w:ind w:left="67" w:hanging="67"/>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Ürün, mesleki maruziyet sınırı olan hiçbir bileşen içermez. Genel toza maruz kalma sınırları; TWA: 10 mg/m3 (solunabilir toz) - 4 mg/m3 (solunabilir toz)</w:t>
            </w:r>
          </w:p>
        </w:tc>
      </w:tr>
      <w:tr w14:paraId="65878A4F" w14:textId="77777777" w:rsidTr="00B72038">
        <w:tblPrEx>
          <w:tblW w:w="9924" w:type="dxa"/>
          <w:tblInd w:w="-356" w:type="dxa"/>
          <w:tblCellMar>
            <w:left w:w="70" w:type="dxa"/>
            <w:right w:w="70" w:type="dxa"/>
          </w:tblCellMar>
          <w:tblLook w:val="04A0"/>
        </w:tblPrEx>
        <w:trPr>
          <w:trHeight w:val="288"/>
        </w:trPr>
        <w:tc>
          <w:tcPr>
            <w:tcW w:w="3261" w:type="dxa"/>
            <w:gridSpan w:val="2"/>
            <w:tcBorders>
              <w:top w:val="nil"/>
              <w:left w:val="nil"/>
              <w:bottom w:val="nil"/>
              <w:right w:val="nil"/>
            </w:tcBorders>
            <w:shd w:val="clear" w:color="000000" w:fill="FFFFFF"/>
            <w:noWrap/>
            <w:vAlign w:val="center"/>
          </w:tcPr>
          <w:p w:rsidR="00F40CFC" w:rsidRPr="009724F2" w:rsidP="00C927C9" w14:paraId="606AEB95" w14:textId="68304E3D">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Etki seviyesi</w:t>
            </w:r>
          </w:p>
        </w:tc>
        <w:tc>
          <w:tcPr>
            <w:tcW w:w="6663" w:type="dxa"/>
            <w:gridSpan w:val="2"/>
            <w:tcBorders>
              <w:top w:val="nil"/>
              <w:left w:val="nil"/>
              <w:bottom w:val="nil"/>
              <w:right w:val="nil"/>
            </w:tcBorders>
            <w:shd w:val="clear" w:color="000000" w:fill="FFFFFF"/>
            <w:vAlign w:val="center"/>
          </w:tcPr>
          <w:p w:rsidR="00F40CFC" w:rsidRPr="009724F2" w:rsidP="00C927C9" w14:paraId="671D2E56" w14:textId="4DACAC8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Mevcut veri yoktur</w:t>
            </w:r>
          </w:p>
        </w:tc>
      </w:tr>
      <w:tr w14:paraId="787301DD" w14:textId="77777777" w:rsidTr="00B72038">
        <w:tblPrEx>
          <w:tblW w:w="9924" w:type="dxa"/>
          <w:tblInd w:w="-356" w:type="dxa"/>
          <w:tblCellMar>
            <w:left w:w="70" w:type="dxa"/>
            <w:right w:w="70" w:type="dxa"/>
          </w:tblCellMar>
          <w:tblLook w:val="04A0"/>
        </w:tblPrEx>
        <w:trPr>
          <w:trHeight w:val="288"/>
        </w:trPr>
        <w:tc>
          <w:tcPr>
            <w:tcW w:w="3261" w:type="dxa"/>
            <w:gridSpan w:val="2"/>
            <w:tcBorders>
              <w:top w:val="nil"/>
              <w:left w:val="nil"/>
              <w:bottom w:val="nil"/>
              <w:right w:val="nil"/>
            </w:tcBorders>
            <w:shd w:val="clear" w:color="000000" w:fill="FFFFFF"/>
            <w:noWrap/>
            <w:vAlign w:val="center"/>
          </w:tcPr>
          <w:p w:rsidR="00F40CFC" w:rsidRPr="009724F2" w:rsidP="00C927C9" w14:paraId="62102DA2" w14:textId="2D74DB40">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Etki konsantrasyonu</w:t>
            </w:r>
          </w:p>
        </w:tc>
        <w:tc>
          <w:tcPr>
            <w:tcW w:w="6663" w:type="dxa"/>
            <w:gridSpan w:val="2"/>
            <w:tcBorders>
              <w:top w:val="nil"/>
              <w:left w:val="nil"/>
              <w:bottom w:val="nil"/>
              <w:right w:val="nil"/>
            </w:tcBorders>
            <w:shd w:val="clear" w:color="000000" w:fill="FFFFFF"/>
            <w:vAlign w:val="center"/>
          </w:tcPr>
          <w:p w:rsidR="00F40CFC" w:rsidRPr="009724F2" w:rsidP="00C927C9" w14:paraId="5C13A377" w14:textId="4E4F34C9">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Mevcut veri yoktur</w:t>
            </w:r>
          </w:p>
        </w:tc>
      </w:tr>
      <w:tr w14:paraId="7214170A" w14:textId="77777777" w:rsidTr="00B72038">
        <w:tblPrEx>
          <w:tblW w:w="9924" w:type="dxa"/>
          <w:tblInd w:w="-356" w:type="dxa"/>
          <w:tblCellMar>
            <w:left w:w="70" w:type="dxa"/>
            <w:right w:w="70" w:type="dxa"/>
          </w:tblCellMar>
          <w:tblLook w:val="04A0"/>
        </w:tblPrEx>
        <w:trPr>
          <w:trHeight w:val="288"/>
        </w:trPr>
        <w:tc>
          <w:tcPr>
            <w:tcW w:w="9924" w:type="dxa"/>
            <w:gridSpan w:val="4"/>
            <w:tcBorders>
              <w:top w:val="nil"/>
              <w:left w:val="nil"/>
              <w:bottom w:val="nil"/>
              <w:right w:val="nil"/>
            </w:tcBorders>
            <w:shd w:val="clear" w:color="000000" w:fill="4F81BD"/>
            <w:vAlign w:val="center"/>
            <w:hideMark/>
          </w:tcPr>
          <w:p w:rsidR="00C927C9" w:rsidRPr="009724F2" w:rsidP="00C927C9" w14:paraId="6CF0EF2A" w14:textId="47C332CA">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xml:space="preserve">8.2. Maruz Kalma Kontrolleri </w:t>
            </w:r>
          </w:p>
        </w:tc>
      </w:tr>
      <w:tr w14:paraId="251FDFB4" w14:textId="77777777" w:rsidTr="00B72038">
        <w:tblPrEx>
          <w:tblW w:w="9924" w:type="dxa"/>
          <w:tblInd w:w="-356" w:type="dxa"/>
          <w:tblCellMar>
            <w:left w:w="70" w:type="dxa"/>
            <w:right w:w="70" w:type="dxa"/>
          </w:tblCellMar>
          <w:tblLook w:val="04A0"/>
        </w:tblPrEx>
        <w:trPr>
          <w:trHeight w:val="288"/>
        </w:trPr>
        <w:tc>
          <w:tcPr>
            <w:tcW w:w="3120" w:type="dxa"/>
            <w:tcBorders>
              <w:top w:val="nil"/>
              <w:left w:val="nil"/>
              <w:bottom w:val="nil"/>
              <w:right w:val="nil"/>
            </w:tcBorders>
            <w:shd w:val="clear" w:color="000000" w:fill="FFFFFF"/>
            <w:noWrap/>
            <w:vAlign w:val="center"/>
            <w:hideMark/>
          </w:tcPr>
          <w:p w:rsidR="00C927C9" w:rsidRPr="009724F2" w:rsidP="00C927C9" w14:paraId="07C4D359" w14:textId="3C53D2EF">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Çalışma Koşulları</w:t>
            </w:r>
          </w:p>
        </w:tc>
        <w:tc>
          <w:tcPr>
            <w:tcW w:w="6804" w:type="dxa"/>
            <w:gridSpan w:val="3"/>
            <w:tcBorders>
              <w:top w:val="nil"/>
              <w:left w:val="nil"/>
              <w:bottom w:val="nil"/>
              <w:right w:val="nil"/>
            </w:tcBorders>
            <w:shd w:val="clear" w:color="000000" w:fill="FFFFFF"/>
            <w:noWrap/>
            <w:vAlign w:val="center"/>
            <w:hideMark/>
          </w:tcPr>
          <w:p w:rsidR="00C927C9" w:rsidRPr="009724F2" w:rsidP="009A2A93" w14:paraId="24ECA26C" w14:textId="39E7F275">
            <w:pPr>
              <w:spacing w:after="0" w:line="240" w:lineRule="auto"/>
              <w:ind w:left="75" w:hanging="141"/>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xml:space="preserve"> : Göz yıkama ve boy duşu bulundurun. Çalışan yerin iyice havalandırıldığından emin olun. </w:t>
            </w:r>
          </w:p>
        </w:tc>
      </w:tr>
      <w:tr w14:paraId="717269D8" w14:textId="77777777" w:rsidTr="00B72038">
        <w:tblPrEx>
          <w:tblW w:w="9924" w:type="dxa"/>
          <w:tblInd w:w="-356" w:type="dxa"/>
          <w:tblCellMar>
            <w:left w:w="70" w:type="dxa"/>
            <w:right w:w="70" w:type="dxa"/>
          </w:tblCellMar>
          <w:tblLook w:val="04A0"/>
        </w:tblPrEx>
        <w:trPr>
          <w:trHeight w:val="288"/>
        </w:trPr>
        <w:tc>
          <w:tcPr>
            <w:tcW w:w="3120" w:type="dxa"/>
            <w:tcBorders>
              <w:top w:val="nil"/>
              <w:left w:val="nil"/>
              <w:bottom w:val="nil"/>
              <w:right w:val="nil"/>
            </w:tcBorders>
            <w:shd w:val="clear" w:color="000000" w:fill="FFFFFF"/>
            <w:noWrap/>
            <w:vAlign w:val="center"/>
            <w:hideMark/>
          </w:tcPr>
          <w:p w:rsidR="00C927C9" w:rsidRPr="009724F2" w:rsidP="00C927C9" w14:paraId="52D5C765" w14:textId="06D4AA6F">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Teknik Önlemler</w:t>
            </w:r>
          </w:p>
        </w:tc>
        <w:tc>
          <w:tcPr>
            <w:tcW w:w="6804" w:type="dxa"/>
            <w:gridSpan w:val="3"/>
            <w:tcBorders>
              <w:top w:val="nil"/>
              <w:left w:val="nil"/>
              <w:bottom w:val="nil"/>
              <w:right w:val="nil"/>
            </w:tcBorders>
            <w:shd w:val="clear" w:color="000000" w:fill="FFFFFF"/>
            <w:noWrap/>
            <w:vAlign w:val="center"/>
            <w:hideMark/>
          </w:tcPr>
          <w:p w:rsidR="00C927C9" w:rsidRPr="009724F2" w:rsidP="009A2A93" w14:paraId="6E4F40B6" w14:textId="7DAD9C3D">
            <w:pPr>
              <w:spacing w:after="0" w:line="240" w:lineRule="auto"/>
              <w:ind w:left="75" w:hanging="75"/>
              <w:rPr>
                <w:rFonts w:ascii="Myriad Pro" w:eastAsia="Times New Roman" w:hAnsi="Myriad Pro" w:cs="Calibri"/>
                <w:color w:val="000000"/>
                <w:lang w:eastAsia="tr-TR"/>
              </w:rPr>
            </w:pPr>
            <w:r w:rsidRPr="009724F2" w:rsidR="009A2A93">
              <w:rPr>
                <w:rFonts w:ascii="Myriad Pro" w:eastAsia="Times New Roman" w:hAnsi="Myriad Pro" w:cs="Calibri"/>
                <w:color w:val="000000"/>
                <w:lang w:eastAsia="tr-TR"/>
              </w:rPr>
              <w:t>: Yeterli havalandırma sağlayın. Mesleki Maruz Kalma Limitlerine uyun ve tozun solunması riskini en aza indirin.</w:t>
            </w:r>
          </w:p>
        </w:tc>
      </w:tr>
      <w:tr w14:paraId="1CF227EA" w14:textId="77777777" w:rsidTr="00B72038">
        <w:tblPrEx>
          <w:tblW w:w="9924" w:type="dxa"/>
          <w:tblInd w:w="-356" w:type="dxa"/>
          <w:tblCellMar>
            <w:left w:w="70" w:type="dxa"/>
            <w:right w:w="70" w:type="dxa"/>
          </w:tblCellMar>
          <w:tblLook w:val="04A0"/>
        </w:tblPrEx>
        <w:trPr>
          <w:trHeight w:val="288"/>
        </w:trPr>
        <w:tc>
          <w:tcPr>
            <w:tcW w:w="3120" w:type="dxa"/>
            <w:tcBorders>
              <w:top w:val="nil"/>
              <w:left w:val="nil"/>
              <w:bottom w:val="nil"/>
              <w:right w:val="nil"/>
            </w:tcBorders>
            <w:shd w:val="clear" w:color="000000" w:fill="FFFFFF"/>
            <w:noWrap/>
            <w:vAlign w:val="center"/>
            <w:hideMark/>
          </w:tcPr>
          <w:p w:rsidR="00C927C9" w:rsidRPr="009724F2" w:rsidP="00C927C9" w14:paraId="4D537AAE" w14:textId="01B605FC">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Solunum yollarının koruması</w:t>
            </w:r>
          </w:p>
        </w:tc>
        <w:tc>
          <w:tcPr>
            <w:tcW w:w="6804" w:type="dxa"/>
            <w:gridSpan w:val="3"/>
            <w:tcBorders>
              <w:top w:val="nil"/>
              <w:left w:val="nil"/>
              <w:bottom w:val="nil"/>
              <w:right w:val="nil"/>
            </w:tcBorders>
            <w:shd w:val="clear" w:color="000000" w:fill="FFFFFF"/>
            <w:noWrap/>
            <w:vAlign w:val="center"/>
            <w:hideMark/>
          </w:tcPr>
          <w:p w:rsidR="00C927C9" w:rsidRPr="009724F2" w:rsidP="00C927C9" w14:paraId="16963EC1" w14:textId="002CCD44">
            <w:pPr>
              <w:spacing w:after="0" w:line="240" w:lineRule="auto"/>
              <w:rPr>
                <w:rFonts w:ascii="Myriad Pro" w:eastAsia="Times New Roman" w:hAnsi="Myriad Pro" w:cs="Calibri"/>
                <w:color w:val="000000"/>
                <w:lang w:eastAsia="tr-TR"/>
              </w:rPr>
            </w:pPr>
            <w:r w:rsidRPr="009724F2" w:rsidR="00B11649">
              <w:rPr>
                <w:rFonts w:ascii="Myriad Pro" w:eastAsia="Times New Roman" w:hAnsi="Myriad Pro" w:cs="Calibri"/>
                <w:color w:val="000000"/>
                <w:lang w:eastAsia="tr-TR"/>
              </w:rPr>
              <w:t>: Tozları solumayın. EN 143 standartlarında P2 veya P3 tipi toz maskesi takın.</w:t>
            </w:r>
          </w:p>
        </w:tc>
      </w:tr>
      <w:tr w14:paraId="09F8A5D7" w14:textId="77777777" w:rsidTr="00B72038">
        <w:tblPrEx>
          <w:tblW w:w="9924" w:type="dxa"/>
          <w:tblInd w:w="-356" w:type="dxa"/>
          <w:tblCellMar>
            <w:left w:w="70" w:type="dxa"/>
            <w:right w:w="70" w:type="dxa"/>
          </w:tblCellMar>
          <w:tblLook w:val="04A0"/>
        </w:tblPrEx>
        <w:trPr>
          <w:trHeight w:val="288"/>
        </w:trPr>
        <w:tc>
          <w:tcPr>
            <w:tcW w:w="3120" w:type="dxa"/>
            <w:tcBorders>
              <w:top w:val="nil"/>
              <w:left w:val="nil"/>
              <w:bottom w:val="nil"/>
              <w:right w:val="nil"/>
            </w:tcBorders>
            <w:shd w:val="clear" w:color="000000" w:fill="FFFFFF"/>
            <w:noWrap/>
            <w:vAlign w:val="center"/>
            <w:hideMark/>
          </w:tcPr>
          <w:p w:rsidR="00C927C9" w:rsidRPr="009724F2" w:rsidP="00C927C9" w14:paraId="10F1FF85" w14:textId="30FFC5DE">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Göz/yüz koruması</w:t>
            </w:r>
          </w:p>
        </w:tc>
        <w:tc>
          <w:tcPr>
            <w:tcW w:w="6804" w:type="dxa"/>
            <w:gridSpan w:val="3"/>
            <w:tcBorders>
              <w:top w:val="nil"/>
              <w:left w:val="nil"/>
              <w:bottom w:val="nil"/>
              <w:right w:val="nil"/>
            </w:tcBorders>
            <w:shd w:val="clear" w:color="000000" w:fill="FFFFFF"/>
            <w:noWrap/>
            <w:vAlign w:val="center"/>
            <w:hideMark/>
          </w:tcPr>
          <w:p w:rsidR="00C927C9" w:rsidRPr="009724F2" w:rsidP="00B11649" w14:paraId="2EE45E0B" w14:textId="68AF4D44">
            <w:pPr>
              <w:spacing w:after="0" w:line="240" w:lineRule="auto"/>
              <w:ind w:left="75" w:hanging="75"/>
              <w:rPr>
                <w:rFonts w:ascii="Myriad Pro" w:eastAsia="Times New Roman" w:hAnsi="Myriad Pro" w:cs="Calibri"/>
                <w:color w:val="000000"/>
                <w:lang w:eastAsia="tr-TR"/>
              </w:rPr>
            </w:pPr>
            <w:r w:rsidRPr="009724F2" w:rsidR="00B11649">
              <w:rPr>
                <w:rFonts w:ascii="Myriad Pro" w:eastAsia="Times New Roman" w:hAnsi="Myriad Pro" w:cs="Calibri"/>
                <w:color w:val="000000"/>
                <w:lang w:eastAsia="tr-TR"/>
              </w:rPr>
              <w:t>: Göz/yüz koruması gerekmez. Yüksek toz seviyelerinde EN 166 standardına sahip yan siperli güvenlik gözlükleri takın.</w:t>
            </w:r>
          </w:p>
        </w:tc>
      </w:tr>
      <w:tr w14:paraId="00F9A8C9" w14:textId="77777777" w:rsidTr="00B72038">
        <w:tblPrEx>
          <w:tblW w:w="9924" w:type="dxa"/>
          <w:tblInd w:w="-356" w:type="dxa"/>
          <w:tblCellMar>
            <w:left w:w="70" w:type="dxa"/>
            <w:right w:w="70" w:type="dxa"/>
          </w:tblCellMar>
          <w:tblLook w:val="04A0"/>
        </w:tblPrEx>
        <w:trPr>
          <w:trHeight w:val="288"/>
        </w:trPr>
        <w:tc>
          <w:tcPr>
            <w:tcW w:w="3120" w:type="dxa"/>
            <w:tcBorders>
              <w:top w:val="nil"/>
              <w:left w:val="nil"/>
              <w:bottom w:val="nil"/>
              <w:right w:val="nil"/>
            </w:tcBorders>
            <w:shd w:val="clear" w:color="000000" w:fill="FFFFFF"/>
            <w:noWrap/>
            <w:vAlign w:val="center"/>
            <w:hideMark/>
          </w:tcPr>
          <w:p w:rsidR="00C927C9" w:rsidRPr="009724F2" w:rsidP="00C927C9" w14:paraId="22FED46B" w14:textId="2D74F6A5">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Ellerin korunması</w:t>
            </w:r>
          </w:p>
        </w:tc>
        <w:tc>
          <w:tcPr>
            <w:tcW w:w="6804" w:type="dxa"/>
            <w:gridSpan w:val="3"/>
            <w:tcBorders>
              <w:top w:val="nil"/>
              <w:left w:val="nil"/>
              <w:bottom w:val="nil"/>
              <w:right w:val="nil"/>
            </w:tcBorders>
            <w:shd w:val="clear" w:color="000000" w:fill="FFFFFF"/>
            <w:noWrap/>
            <w:vAlign w:val="center"/>
            <w:hideMark/>
          </w:tcPr>
          <w:p w:rsidR="00C927C9" w:rsidRPr="009724F2" w:rsidP="005801C8" w14:paraId="2527BFE6" w14:textId="203BDA56">
            <w:pPr>
              <w:spacing w:after="0" w:line="240" w:lineRule="auto"/>
              <w:ind w:left="75" w:hanging="75"/>
              <w:rPr>
                <w:rFonts w:ascii="Myriad Pro" w:eastAsia="Times New Roman" w:hAnsi="Myriad Pro" w:cs="Calibri"/>
                <w:color w:val="000000"/>
                <w:lang w:eastAsia="tr-TR"/>
              </w:rPr>
            </w:pPr>
            <w:r w:rsidRPr="009724F2" w:rsidR="005801C8">
              <w:rPr>
                <w:rFonts w:ascii="Myriad Pro" w:eastAsia="Times New Roman" w:hAnsi="Myriad Pro" w:cs="Calibri"/>
                <w:color w:val="000000"/>
                <w:lang w:eastAsia="tr-TR"/>
              </w:rPr>
              <w:t>: EN 374 standardına sahip neopren, PVA, bütil ve nitril kauçuk eldivenler giyin. Kullanmadan önce eldivenleri kontrol edin</w:t>
            </w:r>
          </w:p>
        </w:tc>
      </w:tr>
      <w:tr w14:paraId="5C0725A4" w14:textId="77777777" w:rsidTr="00B72038">
        <w:tblPrEx>
          <w:tblW w:w="9924" w:type="dxa"/>
          <w:tblInd w:w="-356" w:type="dxa"/>
          <w:tblCellMar>
            <w:left w:w="70" w:type="dxa"/>
            <w:right w:w="70" w:type="dxa"/>
          </w:tblCellMar>
          <w:tblLook w:val="04A0"/>
        </w:tblPrEx>
        <w:trPr>
          <w:trHeight w:val="288"/>
        </w:trPr>
        <w:tc>
          <w:tcPr>
            <w:tcW w:w="3120" w:type="dxa"/>
            <w:tcBorders>
              <w:top w:val="nil"/>
              <w:left w:val="nil"/>
              <w:bottom w:val="nil"/>
              <w:right w:val="nil"/>
            </w:tcBorders>
            <w:shd w:val="clear" w:color="000000" w:fill="FFFFFF"/>
            <w:noWrap/>
            <w:vAlign w:val="center"/>
            <w:hideMark/>
          </w:tcPr>
          <w:p w:rsidR="00C927C9" w:rsidRPr="009724F2" w:rsidP="00C927C9" w14:paraId="04CCCC6A" w14:textId="53D86DF8">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Cilt ve vücut koruması</w:t>
            </w:r>
          </w:p>
        </w:tc>
        <w:tc>
          <w:tcPr>
            <w:tcW w:w="6804" w:type="dxa"/>
            <w:gridSpan w:val="3"/>
            <w:tcBorders>
              <w:top w:val="nil"/>
              <w:left w:val="nil"/>
              <w:bottom w:val="nil"/>
              <w:right w:val="nil"/>
            </w:tcBorders>
            <w:shd w:val="clear" w:color="000000" w:fill="FFFFFF"/>
            <w:noWrap/>
            <w:vAlign w:val="center"/>
            <w:hideMark/>
          </w:tcPr>
          <w:p w:rsidR="00C927C9" w:rsidRPr="009724F2" w:rsidP="005801C8" w14:paraId="3FCAA420" w14:textId="7C400C04">
            <w:pPr>
              <w:spacing w:after="0" w:line="240" w:lineRule="auto"/>
              <w:ind w:left="75" w:hanging="75"/>
              <w:rPr>
                <w:rFonts w:ascii="Myriad Pro" w:eastAsia="Times New Roman" w:hAnsi="Myriad Pro" w:cs="Calibri"/>
                <w:color w:val="000000"/>
                <w:lang w:eastAsia="tr-TR"/>
              </w:rPr>
            </w:pPr>
            <w:r w:rsidRPr="009724F2" w:rsidR="005801C8">
              <w:rPr>
                <w:rFonts w:ascii="Myriad Pro" w:eastAsia="Times New Roman" w:hAnsi="Myriad Pro" w:cs="Calibri"/>
                <w:color w:val="000000"/>
                <w:lang w:eastAsia="tr-TR"/>
              </w:rPr>
              <w:t>: İşyerinde tehlikeli maddenin miktarına ve konsantrasyonuna göre uygun kıyafet giyin.</w:t>
            </w:r>
          </w:p>
        </w:tc>
      </w:tr>
      <w:tr w14:paraId="4A33B15F" w14:textId="77777777" w:rsidTr="00B72038">
        <w:tblPrEx>
          <w:tblW w:w="9924" w:type="dxa"/>
          <w:tblInd w:w="-356" w:type="dxa"/>
          <w:tblCellMar>
            <w:left w:w="70" w:type="dxa"/>
            <w:right w:w="70" w:type="dxa"/>
          </w:tblCellMar>
          <w:tblLook w:val="04A0"/>
        </w:tblPrEx>
        <w:trPr>
          <w:trHeight w:val="288"/>
        </w:trPr>
        <w:tc>
          <w:tcPr>
            <w:tcW w:w="3120" w:type="dxa"/>
            <w:tcBorders>
              <w:top w:val="nil"/>
              <w:left w:val="nil"/>
              <w:bottom w:val="nil"/>
              <w:right w:val="nil"/>
            </w:tcBorders>
            <w:shd w:val="clear" w:color="000000" w:fill="FFFFFF"/>
            <w:vAlign w:val="center"/>
            <w:hideMark/>
          </w:tcPr>
          <w:p w:rsidR="00C927C9" w:rsidRPr="009724F2" w:rsidP="00C927C9" w14:paraId="193BE025"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Çevre maruziyetinin sınırlanması ve  denetlenmesi</w:t>
            </w:r>
          </w:p>
        </w:tc>
        <w:tc>
          <w:tcPr>
            <w:tcW w:w="6804" w:type="dxa"/>
            <w:gridSpan w:val="3"/>
            <w:tcBorders>
              <w:top w:val="nil"/>
              <w:left w:val="nil"/>
              <w:bottom w:val="nil"/>
              <w:right w:val="nil"/>
            </w:tcBorders>
            <w:shd w:val="clear" w:color="000000" w:fill="FFFFFF"/>
            <w:noWrap/>
            <w:vAlign w:val="center"/>
            <w:hideMark/>
          </w:tcPr>
          <w:p w:rsidR="00C927C9" w:rsidRPr="009724F2" w:rsidP="00C927C9" w14:paraId="29129D92" w14:textId="0EFCF7E9">
            <w:pPr>
              <w:spacing w:after="0" w:line="240" w:lineRule="auto"/>
              <w:rPr>
                <w:rFonts w:ascii="Myriad Pro" w:eastAsia="Times New Roman" w:hAnsi="Myriad Pro" w:cs="Calibri"/>
                <w:color w:val="000000"/>
                <w:lang w:eastAsia="tr-TR"/>
              </w:rPr>
            </w:pPr>
            <w:r w:rsidRPr="009724F2" w:rsidR="003F57CE">
              <w:rPr>
                <w:rFonts w:ascii="Myriad Pro" w:eastAsia="Times New Roman" w:hAnsi="Myriad Pro" w:cs="Calibri"/>
                <w:color w:val="000000"/>
                <w:lang w:eastAsia="tr-TR"/>
              </w:rPr>
              <w:t>: Çevreye verilmesinden kaçının. Yerel ve ulasal yasalara göre hareket edin.</w:t>
            </w:r>
          </w:p>
        </w:tc>
      </w:tr>
      <w:tr w14:paraId="0A0974EA" w14:textId="77777777" w:rsidTr="00B72038">
        <w:tblPrEx>
          <w:tblW w:w="9924" w:type="dxa"/>
          <w:tblInd w:w="-356" w:type="dxa"/>
          <w:tblCellMar>
            <w:left w:w="70" w:type="dxa"/>
            <w:right w:w="70" w:type="dxa"/>
          </w:tblCellMar>
          <w:tblLook w:val="04A0"/>
        </w:tblPrEx>
        <w:trPr>
          <w:trHeight w:val="288"/>
        </w:trPr>
        <w:tc>
          <w:tcPr>
            <w:tcW w:w="3120" w:type="dxa"/>
            <w:tcBorders>
              <w:top w:val="nil"/>
              <w:left w:val="nil"/>
              <w:bottom w:val="nil"/>
              <w:right w:val="nil"/>
            </w:tcBorders>
            <w:shd w:val="clear" w:color="000000" w:fill="FFFFFF"/>
            <w:noWrap/>
            <w:vAlign w:val="center"/>
            <w:hideMark/>
          </w:tcPr>
          <w:p w:rsidR="00C927C9" w:rsidRPr="009724F2" w:rsidP="00C927C9" w14:paraId="3C28605B" w14:textId="152E36A0">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Hijyenik Önlemler</w:t>
            </w:r>
          </w:p>
        </w:tc>
        <w:tc>
          <w:tcPr>
            <w:tcW w:w="6804" w:type="dxa"/>
            <w:gridSpan w:val="3"/>
            <w:tcBorders>
              <w:top w:val="nil"/>
              <w:left w:val="nil"/>
              <w:bottom w:val="nil"/>
              <w:right w:val="nil"/>
            </w:tcBorders>
            <w:shd w:val="clear" w:color="000000" w:fill="FFFFFF"/>
            <w:noWrap/>
            <w:vAlign w:val="center"/>
            <w:hideMark/>
          </w:tcPr>
          <w:p w:rsidR="00C927C9" w:rsidRPr="009724F2" w:rsidP="00C927C9" w14:paraId="74054A8A" w14:textId="688F55CB">
            <w:pPr>
              <w:spacing w:after="0" w:line="240" w:lineRule="auto"/>
              <w:rPr>
                <w:rFonts w:ascii="Myriad Pro" w:eastAsia="Times New Roman" w:hAnsi="Myriad Pro" w:cs="Calibri"/>
                <w:color w:val="000000"/>
                <w:lang w:eastAsia="tr-TR"/>
              </w:rPr>
            </w:pPr>
            <w:r w:rsidRPr="009724F2" w:rsidR="003F57CE">
              <w:rPr>
                <w:rFonts w:ascii="Myriad Pro" w:eastAsia="Times New Roman" w:hAnsi="Myriad Pro" w:cs="Calibri"/>
                <w:color w:val="000000"/>
                <w:lang w:eastAsia="tr-TR"/>
              </w:rPr>
              <w:t>: Bu ürünü kullanırken hiçbir şey yemeyin, içmeyiniz veya sigara içmeyin. Ürün kullanıldıktan sonra elinizi yüzünüzü bol su ile yıkayın.</w:t>
            </w:r>
          </w:p>
        </w:tc>
      </w:tr>
      <w:tr w14:paraId="7FCC51C6" w14:textId="77777777" w:rsidTr="00B72038">
        <w:tblPrEx>
          <w:tblW w:w="9924" w:type="dxa"/>
          <w:tblInd w:w="-356" w:type="dxa"/>
          <w:tblCellMar>
            <w:left w:w="70" w:type="dxa"/>
            <w:right w:w="70" w:type="dxa"/>
          </w:tblCellMar>
          <w:tblLook w:val="04A0"/>
        </w:tblPrEx>
        <w:trPr>
          <w:trHeight w:val="444"/>
        </w:trPr>
        <w:tc>
          <w:tcPr>
            <w:tcW w:w="9924" w:type="dxa"/>
            <w:gridSpan w:val="4"/>
            <w:tcBorders>
              <w:top w:val="nil"/>
              <w:left w:val="nil"/>
              <w:bottom w:val="nil"/>
              <w:right w:val="nil"/>
            </w:tcBorders>
            <w:shd w:val="clear" w:color="000000" w:fill="FFFFFF"/>
            <w:noWrap/>
            <w:vAlign w:val="bottom"/>
          </w:tcPr>
          <w:p w:rsidR="00C927C9" w:rsidRPr="009724F2" w:rsidP="00C927C9" w14:paraId="2FB7F510" w14:textId="77777777">
            <w:pPr>
              <w:spacing w:after="0" w:line="240" w:lineRule="auto"/>
              <w:rPr>
                <w:rFonts w:ascii="Myriad Pro" w:eastAsia="Times New Roman" w:hAnsi="Myriad Pro" w:cs="Calibri"/>
                <w:color w:val="000000"/>
                <w:lang w:eastAsia="tr-TR"/>
              </w:rPr>
            </w:pPr>
          </w:p>
          <w:p w:rsidR="00C927C9" w:rsidRPr="009724F2" w:rsidP="00C927C9" w14:paraId="4129E894" w14:textId="77777777">
            <w:pPr>
              <w:spacing w:after="0" w:line="240" w:lineRule="auto"/>
              <w:rPr>
                <w:rFonts w:ascii="Myriad Pro" w:eastAsia="Times New Roman" w:hAnsi="Myriad Pro" w:cs="Calibri"/>
                <w:color w:val="000000"/>
                <w:lang w:eastAsia="tr-TR"/>
              </w:rPr>
            </w:pPr>
          </w:p>
        </w:tc>
      </w:tr>
      <w:tr w14:paraId="6DA37B7A" w14:textId="77777777" w:rsidTr="00B72038">
        <w:tblPrEx>
          <w:tblW w:w="9924" w:type="dxa"/>
          <w:tblInd w:w="-356" w:type="dxa"/>
          <w:tblCellMar>
            <w:left w:w="70" w:type="dxa"/>
            <w:right w:w="70" w:type="dxa"/>
          </w:tblCellMar>
          <w:tblLook w:val="04A0"/>
        </w:tblPrEx>
        <w:trPr>
          <w:trHeight w:val="288"/>
        </w:trPr>
        <w:tc>
          <w:tcPr>
            <w:tcW w:w="9924" w:type="dxa"/>
            <w:gridSpan w:val="4"/>
            <w:tcBorders>
              <w:top w:val="nil"/>
              <w:left w:val="nil"/>
              <w:bottom w:val="nil"/>
              <w:right w:val="nil"/>
            </w:tcBorders>
            <w:shd w:val="clear" w:color="000000" w:fill="1F497D"/>
            <w:vAlign w:val="center"/>
            <w:hideMark/>
          </w:tcPr>
          <w:p w:rsidR="00C927C9" w:rsidRPr="00C63FD1" w:rsidP="00C927C9" w14:paraId="5C6A1B3B" w14:textId="77777777">
            <w:pPr>
              <w:spacing w:after="0" w:line="240" w:lineRule="auto"/>
              <w:jc w:val="center"/>
              <w:rPr>
                <w:rFonts w:ascii="Myriad Pro" w:eastAsia="Times New Roman" w:hAnsi="Myriad Pro" w:cs="Calibri"/>
                <w:b/>
                <w:bCs/>
                <w:color w:val="FFFFFF"/>
                <w:sz w:val="24"/>
                <w:szCs w:val="24"/>
                <w:lang w:eastAsia="tr-TR"/>
              </w:rPr>
            </w:pPr>
            <w:r w:rsidRPr="00C63FD1">
              <w:rPr>
                <w:rFonts w:ascii="Myriad Pro" w:eastAsia="Times New Roman" w:hAnsi="Myriad Pro" w:cs="Calibri"/>
                <w:b/>
                <w:bCs/>
                <w:color w:val="FFFFFF"/>
                <w:sz w:val="24"/>
                <w:szCs w:val="24"/>
                <w:lang w:eastAsia="tr-TR"/>
              </w:rPr>
              <w:t xml:space="preserve">KISIM 9: FİZİKSEL VE KİMYASAL ÖZELLİKLER </w:t>
            </w:r>
          </w:p>
        </w:tc>
      </w:tr>
      <w:tr w14:paraId="218778FC" w14:textId="77777777" w:rsidTr="00B72038">
        <w:tblPrEx>
          <w:tblW w:w="9924" w:type="dxa"/>
          <w:tblInd w:w="-356" w:type="dxa"/>
          <w:tblCellMar>
            <w:left w:w="70" w:type="dxa"/>
            <w:right w:w="70" w:type="dxa"/>
          </w:tblCellMar>
          <w:tblLook w:val="04A0"/>
        </w:tblPrEx>
        <w:trPr>
          <w:trHeight w:val="288"/>
        </w:trPr>
        <w:tc>
          <w:tcPr>
            <w:tcW w:w="9924" w:type="dxa"/>
            <w:gridSpan w:val="4"/>
            <w:tcBorders>
              <w:top w:val="nil"/>
              <w:left w:val="nil"/>
              <w:bottom w:val="nil"/>
              <w:right w:val="nil"/>
            </w:tcBorders>
            <w:shd w:val="clear" w:color="000000" w:fill="4F81BD"/>
            <w:vAlign w:val="center"/>
            <w:hideMark/>
          </w:tcPr>
          <w:p w:rsidR="00C927C9" w:rsidRPr="009724F2" w:rsidP="00C63FD1" w14:paraId="33C4D761" w14:textId="051C02EB">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xml:space="preserve">9.1. Temel Fiziksel ve Kimyasal Özellikler Hakkında Bilgi </w:t>
            </w:r>
          </w:p>
        </w:tc>
      </w:tr>
      <w:tr w14:paraId="52890434" w14:textId="77777777" w:rsidTr="00B72038">
        <w:tblPrEx>
          <w:tblW w:w="9924" w:type="dxa"/>
          <w:tblInd w:w="-356" w:type="dxa"/>
          <w:tblCellMar>
            <w:left w:w="70" w:type="dxa"/>
            <w:right w:w="70" w:type="dxa"/>
          </w:tblCellMar>
          <w:tblLook w:val="04A0"/>
        </w:tblPrEx>
        <w:trPr>
          <w:trHeight w:val="288"/>
        </w:trPr>
        <w:tc>
          <w:tcPr>
            <w:tcW w:w="3828" w:type="dxa"/>
            <w:gridSpan w:val="3"/>
            <w:tcBorders>
              <w:top w:val="dotted" w:sz="4" w:space="0" w:color="0070C0"/>
              <w:left w:val="dotted" w:sz="4" w:space="0" w:color="0070C0"/>
              <w:bottom w:val="dotted" w:sz="4" w:space="0" w:color="0070C0"/>
              <w:right w:val="dotted" w:sz="4" w:space="0" w:color="0070C0"/>
            </w:tcBorders>
            <w:shd w:val="clear" w:color="000000" w:fill="FFFFFF"/>
            <w:vAlign w:val="center"/>
            <w:hideMark/>
          </w:tcPr>
          <w:p w:rsidR="00C927C9" w:rsidRPr="009724F2" w:rsidP="00C927C9" w14:paraId="65391FBB" w14:textId="77777777">
            <w:pPr>
              <w:spacing w:after="0" w:line="240" w:lineRule="auto"/>
              <w:ind w:firstLine="220" w:firstLineChars="100"/>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20 °C'de bağıl buhar yoğunluğu</w:t>
            </w:r>
          </w:p>
        </w:tc>
        <w:tc>
          <w:tcPr>
            <w:tcW w:w="6096" w:type="dxa"/>
            <w:tcBorders>
              <w:top w:val="dotted" w:sz="4" w:space="0" w:color="0070C0"/>
              <w:left w:val="nil"/>
              <w:bottom w:val="dotted" w:sz="4" w:space="0" w:color="0070C0"/>
              <w:right w:val="dotted" w:sz="4" w:space="0" w:color="0070C0"/>
            </w:tcBorders>
            <w:shd w:val="clear" w:color="000000" w:fill="FFFFFF"/>
            <w:vAlign w:val="center"/>
            <w:hideMark/>
          </w:tcPr>
          <w:p w:rsidR="00C927C9" w:rsidRPr="009724F2" w:rsidP="00C927C9" w14:paraId="5B832E03"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Veri mevcut değil</w:t>
            </w:r>
          </w:p>
        </w:tc>
      </w:tr>
      <w:tr w14:paraId="475F8DD8" w14:textId="77777777" w:rsidTr="00B72038">
        <w:tblPrEx>
          <w:tblW w:w="9924" w:type="dxa"/>
          <w:tblInd w:w="-356" w:type="dxa"/>
          <w:tblCellMar>
            <w:left w:w="70" w:type="dxa"/>
            <w:right w:w="70" w:type="dxa"/>
          </w:tblCellMar>
          <w:tblLook w:val="04A0"/>
        </w:tblPrEx>
        <w:trPr>
          <w:trHeight w:val="288"/>
        </w:trPr>
        <w:tc>
          <w:tcPr>
            <w:tcW w:w="3828" w:type="dxa"/>
            <w:gridSpan w:val="3"/>
            <w:tcBorders>
              <w:top w:val="nil"/>
              <w:left w:val="dotted" w:sz="4" w:space="0" w:color="0070C0"/>
              <w:bottom w:val="dotted" w:sz="4" w:space="0" w:color="0070C0"/>
              <w:right w:val="dotted" w:sz="4" w:space="0" w:color="0070C0"/>
            </w:tcBorders>
            <w:shd w:val="clear" w:color="000000" w:fill="FFFFFF"/>
            <w:vAlign w:val="center"/>
            <w:hideMark/>
          </w:tcPr>
          <w:p w:rsidR="00C927C9" w:rsidRPr="009724F2" w:rsidP="00C927C9" w14:paraId="6D7313EF" w14:textId="77777777">
            <w:pPr>
              <w:spacing w:after="0" w:line="240" w:lineRule="auto"/>
              <w:ind w:firstLine="220" w:firstLineChars="100"/>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20ºC de Dökme Yoğunluk</w:t>
            </w:r>
          </w:p>
        </w:tc>
        <w:tc>
          <w:tcPr>
            <w:tcW w:w="6096" w:type="dxa"/>
            <w:tcBorders>
              <w:top w:val="dotted" w:sz="4" w:space="0" w:color="0070C0"/>
              <w:left w:val="nil"/>
              <w:bottom w:val="dotted" w:sz="4" w:space="0" w:color="0070C0"/>
              <w:right w:val="dotted" w:sz="4" w:space="0" w:color="0070C0"/>
            </w:tcBorders>
            <w:shd w:val="clear" w:color="000000" w:fill="FFFFFF"/>
            <w:vAlign w:val="center"/>
            <w:hideMark/>
          </w:tcPr>
          <w:p w:rsidR="00C927C9" w:rsidRPr="009724F2" w:rsidP="00C927C9" w14:paraId="72D097E1"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:0,95-1,05 g/cm</w:t>
            </w:r>
          </w:p>
        </w:tc>
      </w:tr>
      <w:tr w14:paraId="5C7B7E69" w14:textId="77777777" w:rsidTr="00B72038">
        <w:tblPrEx>
          <w:tblW w:w="9924" w:type="dxa"/>
          <w:tblInd w:w="-356" w:type="dxa"/>
          <w:tblCellMar>
            <w:left w:w="70" w:type="dxa"/>
            <w:right w:w="70" w:type="dxa"/>
          </w:tblCellMar>
          <w:tblLook w:val="04A0"/>
        </w:tblPrEx>
        <w:trPr>
          <w:trHeight w:val="288"/>
        </w:trPr>
        <w:tc>
          <w:tcPr>
            <w:tcW w:w="3828" w:type="dxa"/>
            <w:gridSpan w:val="3"/>
            <w:tcBorders>
              <w:top w:val="nil"/>
              <w:left w:val="dotted" w:sz="4" w:space="0" w:color="0070C0"/>
              <w:bottom w:val="dotted" w:sz="4" w:space="0" w:color="0070C0"/>
              <w:right w:val="dotted" w:sz="4" w:space="0" w:color="0070C0"/>
            </w:tcBorders>
            <w:shd w:val="clear" w:color="000000" w:fill="FFFFFF"/>
            <w:vAlign w:val="center"/>
            <w:hideMark/>
          </w:tcPr>
          <w:p w:rsidR="00C927C9" w:rsidRPr="009724F2" w:rsidP="00C927C9" w14:paraId="37D18218" w14:textId="77777777">
            <w:pPr>
              <w:spacing w:after="0" w:line="240" w:lineRule="auto"/>
              <w:ind w:firstLine="220" w:firstLineChars="100"/>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20ºC de Yoğunluk</w:t>
            </w:r>
          </w:p>
        </w:tc>
        <w:tc>
          <w:tcPr>
            <w:tcW w:w="6096" w:type="dxa"/>
            <w:tcBorders>
              <w:top w:val="dotted" w:sz="4" w:space="0" w:color="0070C0"/>
              <w:left w:val="nil"/>
              <w:bottom w:val="dotted" w:sz="4" w:space="0" w:color="0070C0"/>
              <w:right w:val="dotted" w:sz="4" w:space="0" w:color="0070C0"/>
            </w:tcBorders>
            <w:shd w:val="clear" w:color="000000" w:fill="FFFFFF"/>
            <w:vAlign w:val="center"/>
            <w:hideMark/>
          </w:tcPr>
          <w:p w:rsidR="00C927C9" w:rsidRPr="009724F2" w:rsidP="00C927C9" w14:paraId="7B789866"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1.60 g/cm³</w:t>
            </w:r>
          </w:p>
        </w:tc>
      </w:tr>
      <w:tr w14:paraId="33EAD413" w14:textId="77777777" w:rsidTr="00B72038">
        <w:tblPrEx>
          <w:tblW w:w="9924" w:type="dxa"/>
          <w:tblInd w:w="-356" w:type="dxa"/>
          <w:tblCellMar>
            <w:left w:w="70" w:type="dxa"/>
            <w:right w:w="70" w:type="dxa"/>
          </w:tblCellMar>
          <w:tblLook w:val="04A0"/>
        </w:tblPrEx>
        <w:trPr>
          <w:trHeight w:val="300"/>
        </w:trPr>
        <w:tc>
          <w:tcPr>
            <w:tcW w:w="3828" w:type="dxa"/>
            <w:gridSpan w:val="3"/>
            <w:tcBorders>
              <w:top w:val="nil"/>
              <w:left w:val="dotted" w:sz="4" w:space="0" w:color="0070C0"/>
              <w:bottom w:val="dotted" w:sz="4" w:space="0" w:color="0070C0"/>
              <w:right w:val="dotted" w:sz="4" w:space="0" w:color="0070C0"/>
            </w:tcBorders>
            <w:shd w:val="clear" w:color="000000" w:fill="FFFFFF"/>
            <w:vAlign w:val="center"/>
            <w:hideMark/>
          </w:tcPr>
          <w:p w:rsidR="00C927C9" w:rsidRPr="009724F2" w:rsidP="00C927C9" w14:paraId="08AD57A4" w14:textId="77777777">
            <w:pPr>
              <w:spacing w:after="0" w:line="240" w:lineRule="auto"/>
              <w:ind w:firstLine="220" w:firstLineChars="100"/>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Alevlenirlik (katı, gaz)</w:t>
            </w:r>
          </w:p>
        </w:tc>
        <w:tc>
          <w:tcPr>
            <w:tcW w:w="6096" w:type="dxa"/>
            <w:tcBorders>
              <w:top w:val="dotted" w:sz="4" w:space="0" w:color="0070C0"/>
              <w:left w:val="nil"/>
              <w:bottom w:val="dotted" w:sz="4" w:space="0" w:color="0070C0"/>
              <w:right w:val="dotted" w:sz="4" w:space="0" w:color="0070C0"/>
            </w:tcBorders>
            <w:shd w:val="clear" w:color="000000" w:fill="FFFFFF"/>
            <w:vAlign w:val="center"/>
            <w:hideMark/>
          </w:tcPr>
          <w:p w:rsidR="00C927C9" w:rsidRPr="009724F2" w:rsidP="00C927C9" w14:paraId="7D07EBB7"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Alevlenir özellik mevcut değil.</w:t>
            </w:r>
          </w:p>
        </w:tc>
      </w:tr>
      <w:tr w14:paraId="3DCA6E9E" w14:textId="77777777" w:rsidTr="00B72038">
        <w:tblPrEx>
          <w:tblW w:w="9924" w:type="dxa"/>
          <w:tblInd w:w="-356" w:type="dxa"/>
          <w:tblCellMar>
            <w:left w:w="70" w:type="dxa"/>
            <w:right w:w="70" w:type="dxa"/>
          </w:tblCellMar>
          <w:tblLook w:val="04A0"/>
        </w:tblPrEx>
        <w:trPr>
          <w:trHeight w:val="300"/>
        </w:trPr>
        <w:tc>
          <w:tcPr>
            <w:tcW w:w="3828" w:type="dxa"/>
            <w:gridSpan w:val="3"/>
            <w:tcBorders>
              <w:top w:val="nil"/>
              <w:left w:val="dotted" w:sz="4" w:space="0" w:color="0070C0"/>
              <w:bottom w:val="dotted" w:sz="4" w:space="0" w:color="0070C0"/>
              <w:right w:val="dotted" w:sz="4" w:space="0" w:color="0070C0"/>
            </w:tcBorders>
            <w:shd w:val="clear" w:color="000000" w:fill="FFFFFF"/>
            <w:vAlign w:val="center"/>
            <w:hideMark/>
          </w:tcPr>
          <w:p w:rsidR="00C927C9" w:rsidRPr="009724F2" w:rsidP="00C927C9" w14:paraId="52D6BBD6" w14:textId="77777777">
            <w:pPr>
              <w:spacing w:after="0" w:line="240" w:lineRule="auto"/>
              <w:ind w:firstLine="220" w:firstLineChars="100"/>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Bağıl buharlaşma hızı (bütil asetat=1)</w:t>
            </w:r>
          </w:p>
        </w:tc>
        <w:tc>
          <w:tcPr>
            <w:tcW w:w="6096" w:type="dxa"/>
            <w:tcBorders>
              <w:top w:val="dotted" w:sz="4" w:space="0" w:color="0070C0"/>
              <w:left w:val="nil"/>
              <w:bottom w:val="dotted" w:sz="4" w:space="0" w:color="0070C0"/>
              <w:right w:val="dotted" w:sz="4" w:space="0" w:color="0070C0"/>
            </w:tcBorders>
            <w:shd w:val="clear" w:color="000000" w:fill="FFFFFF"/>
            <w:vAlign w:val="center"/>
            <w:hideMark/>
          </w:tcPr>
          <w:p w:rsidR="00C927C9" w:rsidRPr="009724F2" w:rsidP="00C927C9" w14:paraId="12F0DFE7"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Veri mevcut değil</w:t>
            </w:r>
          </w:p>
        </w:tc>
      </w:tr>
      <w:tr w14:paraId="6AA4708A" w14:textId="77777777" w:rsidTr="00B72038">
        <w:tblPrEx>
          <w:tblW w:w="9924" w:type="dxa"/>
          <w:tblInd w:w="-356" w:type="dxa"/>
          <w:tblCellMar>
            <w:left w:w="70" w:type="dxa"/>
            <w:right w:w="70" w:type="dxa"/>
          </w:tblCellMar>
          <w:tblLook w:val="04A0"/>
        </w:tblPrEx>
        <w:trPr>
          <w:trHeight w:val="288"/>
        </w:trPr>
        <w:tc>
          <w:tcPr>
            <w:tcW w:w="3828" w:type="dxa"/>
            <w:gridSpan w:val="3"/>
            <w:tcBorders>
              <w:top w:val="nil"/>
              <w:left w:val="dotted" w:sz="4" w:space="0" w:color="0070C0"/>
              <w:bottom w:val="dotted" w:sz="4" w:space="0" w:color="0070C0"/>
              <w:right w:val="dotted" w:sz="4" w:space="0" w:color="0070C0"/>
            </w:tcBorders>
            <w:shd w:val="clear" w:color="000000" w:fill="FFFFFF"/>
            <w:vAlign w:val="center"/>
            <w:hideMark/>
          </w:tcPr>
          <w:p w:rsidR="00C927C9" w:rsidRPr="009724F2" w:rsidP="00C927C9" w14:paraId="1A028B1A" w14:textId="77777777">
            <w:pPr>
              <w:spacing w:after="0" w:line="240" w:lineRule="auto"/>
              <w:ind w:firstLine="220" w:firstLineChars="100"/>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Buhar basıncı</w:t>
            </w:r>
          </w:p>
        </w:tc>
        <w:tc>
          <w:tcPr>
            <w:tcW w:w="6096" w:type="dxa"/>
            <w:tcBorders>
              <w:top w:val="dotted" w:sz="4" w:space="0" w:color="0070C0"/>
              <w:left w:val="nil"/>
              <w:bottom w:val="dotted" w:sz="4" w:space="0" w:color="0070C0"/>
              <w:right w:val="dotted" w:sz="4" w:space="0" w:color="0070C0"/>
            </w:tcBorders>
            <w:shd w:val="clear" w:color="000000" w:fill="FFFFFF"/>
            <w:vAlign w:val="center"/>
            <w:hideMark/>
          </w:tcPr>
          <w:p w:rsidR="00C927C9" w:rsidRPr="009724F2" w:rsidP="00C927C9" w14:paraId="6E9F26E7"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Veri mevcut değil</w:t>
            </w:r>
          </w:p>
        </w:tc>
      </w:tr>
      <w:tr w14:paraId="108BDFF4" w14:textId="77777777" w:rsidTr="00B72038">
        <w:tblPrEx>
          <w:tblW w:w="9924" w:type="dxa"/>
          <w:tblInd w:w="-356" w:type="dxa"/>
          <w:tblCellMar>
            <w:left w:w="70" w:type="dxa"/>
            <w:right w:w="70" w:type="dxa"/>
          </w:tblCellMar>
          <w:tblLook w:val="04A0"/>
        </w:tblPrEx>
        <w:trPr>
          <w:trHeight w:val="300"/>
        </w:trPr>
        <w:tc>
          <w:tcPr>
            <w:tcW w:w="3828" w:type="dxa"/>
            <w:gridSpan w:val="3"/>
            <w:tcBorders>
              <w:top w:val="nil"/>
              <w:left w:val="dotted" w:sz="4" w:space="0" w:color="0070C0"/>
              <w:bottom w:val="dotted" w:sz="4" w:space="0" w:color="0070C0"/>
              <w:right w:val="dotted" w:sz="4" w:space="0" w:color="0070C0"/>
            </w:tcBorders>
            <w:shd w:val="clear" w:color="000000" w:fill="FFFFFF"/>
            <w:vAlign w:val="center"/>
            <w:hideMark/>
          </w:tcPr>
          <w:p w:rsidR="00C927C9" w:rsidRPr="009724F2" w:rsidP="00C927C9" w14:paraId="417E4B74" w14:textId="77777777">
            <w:pPr>
              <w:spacing w:after="0" w:line="240" w:lineRule="auto"/>
              <w:ind w:firstLine="220" w:firstLineChars="100"/>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Çözünürlük</w:t>
            </w:r>
          </w:p>
        </w:tc>
        <w:tc>
          <w:tcPr>
            <w:tcW w:w="6096" w:type="dxa"/>
            <w:tcBorders>
              <w:top w:val="dotted" w:sz="4" w:space="0" w:color="0070C0"/>
              <w:left w:val="nil"/>
              <w:bottom w:val="dotted" w:sz="4" w:space="0" w:color="0070C0"/>
              <w:right w:val="dotted" w:sz="4" w:space="0" w:color="0070C0"/>
            </w:tcBorders>
            <w:shd w:val="clear" w:color="000000" w:fill="FFFFFF"/>
            <w:vAlign w:val="center"/>
            <w:hideMark/>
          </w:tcPr>
          <w:p w:rsidR="00C927C9" w:rsidRPr="009724F2" w:rsidP="00C927C9" w14:paraId="25217B82"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Suda çözünür.</w:t>
            </w:r>
          </w:p>
        </w:tc>
      </w:tr>
      <w:tr w14:paraId="7C6A9632" w14:textId="77777777" w:rsidTr="00B72038">
        <w:tblPrEx>
          <w:tblW w:w="9924" w:type="dxa"/>
          <w:tblInd w:w="-356" w:type="dxa"/>
          <w:tblCellMar>
            <w:left w:w="70" w:type="dxa"/>
            <w:right w:w="70" w:type="dxa"/>
          </w:tblCellMar>
          <w:tblLook w:val="04A0"/>
        </w:tblPrEx>
        <w:trPr>
          <w:trHeight w:val="300"/>
        </w:trPr>
        <w:tc>
          <w:tcPr>
            <w:tcW w:w="3828" w:type="dxa"/>
            <w:gridSpan w:val="3"/>
            <w:tcBorders>
              <w:top w:val="nil"/>
              <w:left w:val="dotted" w:sz="4" w:space="0" w:color="0070C0"/>
              <w:bottom w:val="dotted" w:sz="4" w:space="0" w:color="0070C0"/>
              <w:right w:val="dotted" w:sz="4" w:space="0" w:color="0070C0"/>
            </w:tcBorders>
            <w:shd w:val="clear" w:color="000000" w:fill="FFFFFF"/>
            <w:vAlign w:val="center"/>
            <w:hideMark/>
          </w:tcPr>
          <w:p w:rsidR="00C927C9" w:rsidRPr="009724F2" w:rsidP="00C927C9" w14:paraId="611B502E" w14:textId="77777777">
            <w:pPr>
              <w:spacing w:after="0" w:line="240" w:lineRule="auto"/>
              <w:ind w:firstLine="220" w:firstLineChars="100"/>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Erime noktası</w:t>
            </w:r>
          </w:p>
        </w:tc>
        <w:tc>
          <w:tcPr>
            <w:tcW w:w="6096" w:type="dxa"/>
            <w:tcBorders>
              <w:top w:val="dotted" w:sz="4" w:space="0" w:color="0070C0"/>
              <w:left w:val="nil"/>
              <w:bottom w:val="dotted" w:sz="4" w:space="0" w:color="0070C0"/>
              <w:right w:val="dotted" w:sz="4" w:space="0" w:color="0070C0"/>
            </w:tcBorders>
            <w:shd w:val="clear" w:color="000000" w:fill="FFFFFF"/>
            <w:vAlign w:val="center"/>
            <w:hideMark/>
          </w:tcPr>
          <w:p w:rsidR="00C927C9" w:rsidRPr="009724F2" w:rsidP="00C927C9" w14:paraId="6FDFEBEB" w14:textId="0905EED5">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Veri mevcut değil</w:t>
            </w:r>
          </w:p>
        </w:tc>
      </w:tr>
      <w:tr w14:paraId="5520271C" w14:textId="77777777" w:rsidTr="00B72038">
        <w:tblPrEx>
          <w:tblW w:w="9924" w:type="dxa"/>
          <w:tblInd w:w="-356" w:type="dxa"/>
          <w:tblCellMar>
            <w:left w:w="70" w:type="dxa"/>
            <w:right w:w="70" w:type="dxa"/>
          </w:tblCellMar>
          <w:tblLook w:val="04A0"/>
        </w:tblPrEx>
        <w:trPr>
          <w:trHeight w:val="300"/>
        </w:trPr>
        <w:tc>
          <w:tcPr>
            <w:tcW w:w="3828" w:type="dxa"/>
            <w:gridSpan w:val="3"/>
            <w:tcBorders>
              <w:top w:val="nil"/>
              <w:left w:val="dotted" w:sz="4" w:space="0" w:color="0070C0"/>
              <w:bottom w:val="dotted" w:sz="4" w:space="0" w:color="0070C0"/>
              <w:right w:val="dotted" w:sz="4" w:space="0" w:color="0070C0"/>
            </w:tcBorders>
            <w:shd w:val="clear" w:color="000000" w:fill="FFFFFF"/>
            <w:vAlign w:val="center"/>
            <w:hideMark/>
          </w:tcPr>
          <w:p w:rsidR="00C927C9" w:rsidRPr="009724F2" w:rsidP="00C927C9" w14:paraId="2010F7DF" w14:textId="77777777">
            <w:pPr>
              <w:spacing w:after="0" w:line="240" w:lineRule="auto"/>
              <w:ind w:firstLine="220" w:firstLineChars="100"/>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Fiziksel hal</w:t>
            </w:r>
          </w:p>
        </w:tc>
        <w:tc>
          <w:tcPr>
            <w:tcW w:w="6096" w:type="dxa"/>
            <w:tcBorders>
              <w:top w:val="dotted" w:sz="4" w:space="0" w:color="0070C0"/>
              <w:left w:val="nil"/>
              <w:bottom w:val="dotted" w:sz="4" w:space="0" w:color="0070C0"/>
              <w:right w:val="dotted" w:sz="4" w:space="0" w:color="0070C0"/>
            </w:tcBorders>
            <w:shd w:val="clear" w:color="000000" w:fill="FFFFFF"/>
            <w:vAlign w:val="center"/>
            <w:hideMark/>
          </w:tcPr>
          <w:p w:rsidR="00C927C9" w:rsidRPr="009724F2" w:rsidP="00C927C9" w14:paraId="4601FBA8"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Katı</w:t>
            </w:r>
          </w:p>
        </w:tc>
      </w:tr>
      <w:tr w14:paraId="7AF7C902" w14:textId="77777777" w:rsidTr="00B72038">
        <w:tblPrEx>
          <w:tblW w:w="9924" w:type="dxa"/>
          <w:tblInd w:w="-356" w:type="dxa"/>
          <w:tblCellMar>
            <w:left w:w="70" w:type="dxa"/>
            <w:right w:w="70" w:type="dxa"/>
          </w:tblCellMar>
          <w:tblLook w:val="04A0"/>
        </w:tblPrEx>
        <w:trPr>
          <w:trHeight w:val="300"/>
        </w:trPr>
        <w:tc>
          <w:tcPr>
            <w:tcW w:w="3828" w:type="dxa"/>
            <w:gridSpan w:val="3"/>
            <w:tcBorders>
              <w:top w:val="nil"/>
              <w:left w:val="dotted" w:sz="4" w:space="0" w:color="0070C0"/>
              <w:bottom w:val="dotted" w:sz="4" w:space="0" w:color="0070C0"/>
              <w:right w:val="dotted" w:sz="4" w:space="0" w:color="0070C0"/>
            </w:tcBorders>
            <w:shd w:val="clear" w:color="000000" w:fill="FFFFFF"/>
            <w:vAlign w:val="center"/>
            <w:hideMark/>
          </w:tcPr>
          <w:p w:rsidR="00C927C9" w:rsidRPr="009724F2" w:rsidP="00C927C9" w14:paraId="4D893729" w14:textId="77777777">
            <w:pPr>
              <w:spacing w:after="0" w:line="240" w:lineRule="auto"/>
              <w:ind w:firstLine="220" w:firstLineChars="100"/>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Görünüm</w:t>
            </w:r>
          </w:p>
        </w:tc>
        <w:tc>
          <w:tcPr>
            <w:tcW w:w="6096" w:type="dxa"/>
            <w:tcBorders>
              <w:top w:val="dotted" w:sz="4" w:space="0" w:color="0070C0"/>
              <w:left w:val="nil"/>
              <w:bottom w:val="dotted" w:sz="4" w:space="0" w:color="0070C0"/>
              <w:right w:val="dotted" w:sz="4" w:space="0" w:color="0070C0"/>
            </w:tcBorders>
            <w:shd w:val="clear" w:color="000000" w:fill="FFFFFF"/>
            <w:vAlign w:val="center"/>
            <w:hideMark/>
          </w:tcPr>
          <w:p w:rsidR="00C927C9" w:rsidRPr="009724F2" w:rsidP="00C927C9" w14:paraId="2415FF81"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Granül</w:t>
            </w:r>
          </w:p>
        </w:tc>
      </w:tr>
      <w:tr w14:paraId="21A65C57" w14:textId="77777777" w:rsidTr="00B72038">
        <w:tblPrEx>
          <w:tblW w:w="9924" w:type="dxa"/>
          <w:tblInd w:w="-356" w:type="dxa"/>
          <w:tblCellMar>
            <w:left w:w="70" w:type="dxa"/>
            <w:right w:w="70" w:type="dxa"/>
          </w:tblCellMar>
          <w:tblLook w:val="04A0"/>
        </w:tblPrEx>
        <w:trPr>
          <w:trHeight w:val="300"/>
        </w:trPr>
        <w:tc>
          <w:tcPr>
            <w:tcW w:w="3828" w:type="dxa"/>
            <w:gridSpan w:val="3"/>
            <w:tcBorders>
              <w:top w:val="nil"/>
              <w:left w:val="dotted" w:sz="4" w:space="0" w:color="0070C0"/>
              <w:bottom w:val="dotted" w:sz="4" w:space="0" w:color="0070C0"/>
              <w:right w:val="dotted" w:sz="4" w:space="0" w:color="0070C0"/>
            </w:tcBorders>
            <w:shd w:val="clear" w:color="000000" w:fill="FFFFFF"/>
            <w:vAlign w:val="center"/>
            <w:hideMark/>
          </w:tcPr>
          <w:p w:rsidR="00C927C9" w:rsidRPr="009724F2" w:rsidP="00C927C9" w14:paraId="0EE74711" w14:textId="77777777">
            <w:pPr>
              <w:spacing w:after="0" w:line="240" w:lineRule="auto"/>
              <w:ind w:firstLine="220" w:firstLineChars="100"/>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Kendi kendine tutuşma sıcaklığı</w:t>
            </w:r>
          </w:p>
        </w:tc>
        <w:tc>
          <w:tcPr>
            <w:tcW w:w="6096" w:type="dxa"/>
            <w:tcBorders>
              <w:top w:val="dotted" w:sz="4" w:space="0" w:color="0070C0"/>
              <w:left w:val="nil"/>
              <w:bottom w:val="dotted" w:sz="4" w:space="0" w:color="0070C0"/>
              <w:right w:val="dotted" w:sz="4" w:space="0" w:color="0070C0"/>
            </w:tcBorders>
            <w:shd w:val="clear" w:color="000000" w:fill="FFFFFF"/>
            <w:vAlign w:val="center"/>
            <w:hideMark/>
          </w:tcPr>
          <w:p w:rsidR="00C927C9" w:rsidRPr="009724F2" w:rsidP="00C927C9" w14:paraId="599E1C09" w14:textId="71D41082">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Veri mevcut değil</w:t>
            </w:r>
          </w:p>
        </w:tc>
      </w:tr>
      <w:tr w14:paraId="32C75FA5" w14:textId="77777777" w:rsidTr="00B72038">
        <w:tblPrEx>
          <w:tblW w:w="9924" w:type="dxa"/>
          <w:tblInd w:w="-356" w:type="dxa"/>
          <w:tblCellMar>
            <w:left w:w="70" w:type="dxa"/>
            <w:right w:w="70" w:type="dxa"/>
          </w:tblCellMar>
          <w:tblLook w:val="04A0"/>
        </w:tblPrEx>
        <w:trPr>
          <w:trHeight w:val="300"/>
        </w:trPr>
        <w:tc>
          <w:tcPr>
            <w:tcW w:w="3828" w:type="dxa"/>
            <w:gridSpan w:val="3"/>
            <w:tcBorders>
              <w:top w:val="nil"/>
              <w:left w:val="dotted" w:sz="4" w:space="0" w:color="0070C0"/>
              <w:bottom w:val="dotted" w:sz="4" w:space="0" w:color="0070C0"/>
              <w:right w:val="dotted" w:sz="4" w:space="0" w:color="0070C0"/>
            </w:tcBorders>
            <w:shd w:val="clear" w:color="000000" w:fill="FFFFFF"/>
            <w:vAlign w:val="center"/>
            <w:hideMark/>
          </w:tcPr>
          <w:p w:rsidR="00C927C9" w:rsidRPr="009724F2" w:rsidP="00C927C9" w14:paraId="06312BA2" w14:textId="77777777">
            <w:pPr>
              <w:spacing w:after="0" w:line="240" w:lineRule="auto"/>
              <w:ind w:firstLine="220" w:firstLineChars="100"/>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Koku</w:t>
            </w:r>
          </w:p>
        </w:tc>
        <w:tc>
          <w:tcPr>
            <w:tcW w:w="6096" w:type="dxa"/>
            <w:tcBorders>
              <w:top w:val="dotted" w:sz="4" w:space="0" w:color="0070C0"/>
              <w:left w:val="nil"/>
              <w:bottom w:val="dotted" w:sz="4" w:space="0" w:color="0070C0"/>
              <w:right w:val="dotted" w:sz="4" w:space="0" w:color="0070C0"/>
            </w:tcBorders>
            <w:shd w:val="clear" w:color="000000" w:fill="FFFFFF"/>
            <w:vAlign w:val="center"/>
            <w:hideMark/>
          </w:tcPr>
          <w:p w:rsidR="00C927C9" w:rsidRPr="009724F2" w:rsidP="00C927C9" w14:paraId="276397E8"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Karekteristik</w:t>
            </w:r>
          </w:p>
        </w:tc>
      </w:tr>
      <w:tr w14:paraId="11E54C45" w14:textId="77777777" w:rsidTr="00B72038">
        <w:tblPrEx>
          <w:tblW w:w="9924" w:type="dxa"/>
          <w:tblInd w:w="-356" w:type="dxa"/>
          <w:tblCellMar>
            <w:left w:w="70" w:type="dxa"/>
            <w:right w:w="70" w:type="dxa"/>
          </w:tblCellMar>
          <w:tblLook w:val="04A0"/>
        </w:tblPrEx>
        <w:trPr>
          <w:trHeight w:val="300"/>
        </w:trPr>
        <w:tc>
          <w:tcPr>
            <w:tcW w:w="3828" w:type="dxa"/>
            <w:gridSpan w:val="3"/>
            <w:tcBorders>
              <w:top w:val="nil"/>
              <w:left w:val="dotted" w:sz="4" w:space="0" w:color="0070C0"/>
              <w:bottom w:val="dotted" w:sz="4" w:space="0" w:color="0070C0"/>
              <w:right w:val="dotted" w:sz="4" w:space="0" w:color="0070C0"/>
            </w:tcBorders>
            <w:shd w:val="clear" w:color="000000" w:fill="FFFFFF"/>
            <w:vAlign w:val="center"/>
            <w:hideMark/>
          </w:tcPr>
          <w:p w:rsidR="00C927C9" w:rsidRPr="009724F2" w:rsidP="00C927C9" w14:paraId="25AD17E8" w14:textId="77777777">
            <w:pPr>
              <w:spacing w:after="0" w:line="240" w:lineRule="auto"/>
              <w:ind w:firstLine="220" w:firstLineChars="100"/>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Patlayıcı sınırlar</w:t>
            </w:r>
          </w:p>
        </w:tc>
        <w:tc>
          <w:tcPr>
            <w:tcW w:w="6096" w:type="dxa"/>
            <w:tcBorders>
              <w:top w:val="dotted" w:sz="4" w:space="0" w:color="0070C0"/>
              <w:left w:val="nil"/>
              <w:bottom w:val="dotted" w:sz="4" w:space="0" w:color="0070C0"/>
              <w:right w:val="dotted" w:sz="4" w:space="0" w:color="0070C0"/>
            </w:tcBorders>
            <w:shd w:val="clear" w:color="000000" w:fill="FFFFFF"/>
            <w:vAlign w:val="center"/>
            <w:hideMark/>
          </w:tcPr>
          <w:p w:rsidR="00C927C9" w:rsidRPr="009724F2" w:rsidP="00C927C9" w14:paraId="7C7AE663" w14:textId="2738D478">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Veri mevcut değil</w:t>
            </w:r>
          </w:p>
        </w:tc>
      </w:tr>
      <w:tr w14:paraId="5D42D7C2" w14:textId="77777777" w:rsidTr="00B72038">
        <w:tblPrEx>
          <w:tblW w:w="9924" w:type="dxa"/>
          <w:tblInd w:w="-356" w:type="dxa"/>
          <w:tblCellMar>
            <w:left w:w="70" w:type="dxa"/>
            <w:right w:w="70" w:type="dxa"/>
          </w:tblCellMar>
          <w:tblLook w:val="04A0"/>
        </w:tblPrEx>
        <w:trPr>
          <w:trHeight w:val="300"/>
        </w:trPr>
        <w:tc>
          <w:tcPr>
            <w:tcW w:w="3828" w:type="dxa"/>
            <w:gridSpan w:val="3"/>
            <w:tcBorders>
              <w:top w:val="nil"/>
              <w:left w:val="dotted" w:sz="4" w:space="0" w:color="0070C0"/>
              <w:bottom w:val="dotted" w:sz="4" w:space="0" w:color="0070C0"/>
              <w:right w:val="dotted" w:sz="4" w:space="0" w:color="0070C0"/>
            </w:tcBorders>
            <w:shd w:val="clear" w:color="000000" w:fill="FFFFFF"/>
            <w:vAlign w:val="center"/>
            <w:hideMark/>
          </w:tcPr>
          <w:p w:rsidR="00C927C9" w:rsidRPr="009724F2" w:rsidP="00C927C9" w14:paraId="24ABA08D" w14:textId="77777777">
            <w:pPr>
              <w:spacing w:after="0" w:line="240" w:lineRule="auto"/>
              <w:ind w:firstLine="220" w:firstLineChars="100"/>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Ph 20ºC de</w:t>
            </w:r>
          </w:p>
        </w:tc>
        <w:tc>
          <w:tcPr>
            <w:tcW w:w="6096" w:type="dxa"/>
            <w:tcBorders>
              <w:top w:val="dotted" w:sz="4" w:space="0" w:color="0070C0"/>
              <w:left w:val="nil"/>
              <w:bottom w:val="dotted" w:sz="4" w:space="0" w:color="0070C0"/>
              <w:right w:val="dotted" w:sz="4" w:space="0" w:color="0070C0"/>
            </w:tcBorders>
            <w:shd w:val="clear" w:color="000000" w:fill="FFFFFF"/>
            <w:vAlign w:val="center"/>
            <w:hideMark/>
          </w:tcPr>
          <w:p w:rsidR="00C927C9" w:rsidRPr="009724F2" w:rsidP="00C927C9" w14:paraId="673AFE83"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PH 7 - 8</w:t>
            </w:r>
          </w:p>
        </w:tc>
      </w:tr>
      <w:tr w14:paraId="3C184F2C" w14:textId="77777777" w:rsidTr="00B72038">
        <w:tblPrEx>
          <w:tblW w:w="9924" w:type="dxa"/>
          <w:tblInd w:w="-356" w:type="dxa"/>
          <w:tblCellMar>
            <w:left w:w="70" w:type="dxa"/>
            <w:right w:w="70" w:type="dxa"/>
          </w:tblCellMar>
          <w:tblLook w:val="04A0"/>
        </w:tblPrEx>
        <w:trPr>
          <w:trHeight w:val="300"/>
        </w:trPr>
        <w:tc>
          <w:tcPr>
            <w:tcW w:w="3828" w:type="dxa"/>
            <w:gridSpan w:val="3"/>
            <w:tcBorders>
              <w:top w:val="nil"/>
              <w:left w:val="dotted" w:sz="4" w:space="0" w:color="0070C0"/>
              <w:bottom w:val="dotted" w:sz="4" w:space="0" w:color="0070C0"/>
              <w:right w:val="dotted" w:sz="4" w:space="0" w:color="0070C0"/>
            </w:tcBorders>
            <w:shd w:val="clear" w:color="000000" w:fill="FFFFFF"/>
            <w:vAlign w:val="center"/>
            <w:hideMark/>
          </w:tcPr>
          <w:p w:rsidR="00C927C9" w:rsidRPr="009724F2" w:rsidP="00C927C9" w14:paraId="685C0417" w14:textId="77777777">
            <w:pPr>
              <w:spacing w:after="0" w:line="240" w:lineRule="auto"/>
              <w:ind w:firstLine="220" w:firstLineChars="100"/>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Renk</w:t>
            </w:r>
          </w:p>
        </w:tc>
        <w:tc>
          <w:tcPr>
            <w:tcW w:w="6096" w:type="dxa"/>
            <w:tcBorders>
              <w:top w:val="dotted" w:sz="4" w:space="0" w:color="0070C0"/>
              <w:left w:val="nil"/>
              <w:bottom w:val="dotted" w:sz="4" w:space="0" w:color="0070C0"/>
              <w:right w:val="dotted" w:sz="4" w:space="0" w:color="0070C0"/>
            </w:tcBorders>
            <w:shd w:val="clear" w:color="000000" w:fill="FFFFFF"/>
            <w:vAlign w:val="center"/>
            <w:hideMark/>
          </w:tcPr>
          <w:p w:rsidR="00C927C9" w:rsidRPr="009724F2" w:rsidP="00C927C9" w14:paraId="2D15E5A9"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Yeşil</w:t>
            </w:r>
          </w:p>
        </w:tc>
      </w:tr>
      <w:tr w14:paraId="70CEFA03" w14:textId="77777777" w:rsidTr="00B72038">
        <w:tblPrEx>
          <w:tblW w:w="9924" w:type="dxa"/>
          <w:tblInd w:w="-356" w:type="dxa"/>
          <w:tblCellMar>
            <w:left w:w="70" w:type="dxa"/>
            <w:right w:w="70" w:type="dxa"/>
          </w:tblCellMar>
          <w:tblLook w:val="04A0"/>
        </w:tblPrEx>
        <w:trPr>
          <w:trHeight w:val="300"/>
        </w:trPr>
        <w:tc>
          <w:tcPr>
            <w:tcW w:w="3828" w:type="dxa"/>
            <w:gridSpan w:val="3"/>
            <w:tcBorders>
              <w:top w:val="nil"/>
              <w:left w:val="dotted" w:sz="4" w:space="0" w:color="0070C0"/>
              <w:bottom w:val="dotted" w:sz="4" w:space="0" w:color="0070C0"/>
              <w:right w:val="dotted" w:sz="4" w:space="0" w:color="0070C0"/>
            </w:tcBorders>
            <w:shd w:val="clear" w:color="000000" w:fill="FFFFFF"/>
            <w:vAlign w:val="center"/>
            <w:hideMark/>
          </w:tcPr>
          <w:p w:rsidR="00C927C9" w:rsidRPr="009724F2" w:rsidP="00C927C9" w14:paraId="0BA22F77" w14:textId="77777777">
            <w:pPr>
              <w:spacing w:after="0" w:line="240" w:lineRule="auto"/>
              <w:ind w:firstLine="220" w:firstLineChars="100"/>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Viskozite,</w:t>
            </w:r>
          </w:p>
        </w:tc>
        <w:tc>
          <w:tcPr>
            <w:tcW w:w="6096" w:type="dxa"/>
            <w:tcBorders>
              <w:top w:val="dotted" w:sz="4" w:space="0" w:color="0070C0"/>
              <w:left w:val="nil"/>
              <w:bottom w:val="dotted" w:sz="4" w:space="0" w:color="0070C0"/>
              <w:right w:val="dotted" w:sz="4" w:space="0" w:color="0070C0"/>
            </w:tcBorders>
            <w:shd w:val="clear" w:color="000000" w:fill="FFFFFF"/>
            <w:vAlign w:val="center"/>
            <w:hideMark/>
          </w:tcPr>
          <w:p w:rsidR="00C927C9" w:rsidRPr="009724F2" w:rsidP="00C927C9" w14:paraId="6803B1F5" w14:textId="7EF21D50">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Veri mevcut değil</w:t>
            </w:r>
          </w:p>
        </w:tc>
      </w:tr>
      <w:tr w14:paraId="559CBA81" w14:textId="77777777" w:rsidTr="00B72038">
        <w:tblPrEx>
          <w:tblW w:w="9924" w:type="dxa"/>
          <w:tblInd w:w="-356" w:type="dxa"/>
          <w:tblCellMar>
            <w:left w:w="70" w:type="dxa"/>
            <w:right w:w="70" w:type="dxa"/>
          </w:tblCellMar>
          <w:tblLook w:val="04A0"/>
        </w:tblPrEx>
        <w:trPr>
          <w:trHeight w:val="288"/>
        </w:trPr>
        <w:tc>
          <w:tcPr>
            <w:tcW w:w="9924" w:type="dxa"/>
            <w:gridSpan w:val="4"/>
            <w:tcBorders>
              <w:top w:val="nil"/>
              <w:left w:val="nil"/>
              <w:bottom w:val="nil"/>
              <w:right w:val="nil"/>
            </w:tcBorders>
            <w:shd w:val="clear" w:color="000000" w:fill="4F81BD"/>
            <w:vAlign w:val="center"/>
            <w:hideMark/>
          </w:tcPr>
          <w:p w:rsidR="00C927C9" w:rsidRPr="009724F2" w:rsidP="00C927C9" w14:paraId="4F5A4883" w14:textId="1EA8B303">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xml:space="preserve">9.2. Diğer Bilgiler </w:t>
            </w:r>
          </w:p>
        </w:tc>
      </w:tr>
      <w:tr w14:paraId="74427A90" w14:textId="77777777" w:rsidTr="00B72038">
        <w:tblPrEx>
          <w:tblW w:w="9924" w:type="dxa"/>
          <w:tblInd w:w="-356" w:type="dxa"/>
          <w:tblCellMar>
            <w:left w:w="70" w:type="dxa"/>
            <w:right w:w="70" w:type="dxa"/>
          </w:tblCellMar>
          <w:tblLook w:val="04A0"/>
        </w:tblPrEx>
        <w:trPr>
          <w:trHeight w:val="288"/>
        </w:trPr>
        <w:tc>
          <w:tcPr>
            <w:tcW w:w="9924" w:type="dxa"/>
            <w:gridSpan w:val="4"/>
            <w:tcBorders>
              <w:top w:val="nil"/>
              <w:left w:val="nil"/>
              <w:bottom w:val="nil"/>
              <w:right w:val="nil"/>
            </w:tcBorders>
            <w:shd w:val="clear" w:color="000000" w:fill="FFFFFF"/>
            <w:noWrap/>
            <w:vAlign w:val="center"/>
            <w:hideMark/>
          </w:tcPr>
          <w:p w:rsidR="00C927C9" w:rsidRPr="009724F2" w:rsidP="00C927C9" w14:paraId="78ABDCCC" w14:textId="15E12140">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Veri mevcut değil</w:t>
            </w:r>
          </w:p>
        </w:tc>
      </w:tr>
    </w:tbl>
    <w:p w:rsidR="00C927C9" w:rsidRPr="009724F2" w:rsidP="00735612" w14:paraId="639847A7" w14:textId="77777777">
      <w:pPr>
        <w:rPr>
          <w:rFonts w:ascii="Myriad Pro" w:hAnsi="Myriad Pro"/>
        </w:rPr>
      </w:pPr>
    </w:p>
    <w:tbl>
      <w:tblPr>
        <w:tblW w:w="9924" w:type="dxa"/>
        <w:tblInd w:w="-356" w:type="dxa"/>
        <w:tblCellMar>
          <w:left w:w="70" w:type="dxa"/>
          <w:right w:w="70" w:type="dxa"/>
        </w:tblCellMar>
        <w:tblLook w:val="04A0"/>
      </w:tblPr>
      <w:tblGrid>
        <w:gridCol w:w="4821"/>
        <w:gridCol w:w="5103"/>
      </w:tblGrid>
      <w:tr w14:paraId="317BF09D"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1F497D"/>
            <w:vAlign w:val="center"/>
            <w:hideMark/>
          </w:tcPr>
          <w:p w:rsidR="00C927C9" w:rsidRPr="00C63FD1" w:rsidP="00C927C9" w14:paraId="6401BB51" w14:textId="6E523E30">
            <w:pPr>
              <w:spacing w:after="0" w:line="240" w:lineRule="auto"/>
              <w:jc w:val="center"/>
              <w:rPr>
                <w:rFonts w:ascii="Myriad Pro" w:eastAsia="Times New Roman" w:hAnsi="Myriad Pro" w:cs="Calibri"/>
                <w:b/>
                <w:bCs/>
                <w:color w:val="FFFFFF"/>
                <w:sz w:val="24"/>
                <w:szCs w:val="24"/>
                <w:lang w:eastAsia="tr-TR"/>
              </w:rPr>
            </w:pPr>
            <w:r w:rsidRPr="00C63FD1" w:rsidR="00D1729D">
              <w:rPr>
                <w:rFonts w:ascii="Myriad Pro" w:eastAsia="Times New Roman" w:hAnsi="Myriad Pro" w:cs="Calibri"/>
                <w:b/>
                <w:bCs/>
                <w:color w:val="FFFFFF"/>
                <w:sz w:val="24"/>
                <w:szCs w:val="24"/>
                <w:lang w:eastAsia="tr-TR"/>
              </w:rPr>
              <w:t>KISIM 10: KARARLILIK VE TEPKİME</w:t>
            </w:r>
          </w:p>
        </w:tc>
      </w:tr>
      <w:tr w14:paraId="443F3FEC"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hideMark/>
          </w:tcPr>
          <w:p w:rsidR="00C927C9" w:rsidRPr="009724F2" w:rsidP="00C927C9" w14:paraId="7ACA76DF" w14:textId="30895338">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xml:space="preserve">10.1. Tepkime </w:t>
            </w:r>
          </w:p>
        </w:tc>
      </w:tr>
      <w:tr w14:paraId="6D83397C"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noWrap/>
            <w:vAlign w:val="center"/>
            <w:hideMark/>
          </w:tcPr>
          <w:p w:rsidR="00C927C9" w:rsidRPr="009724F2" w:rsidP="00C927C9" w14:paraId="498424C3"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Ürün, normal kullanım, depolama ve taşıma koşulları altında reaktif değildir.</w:t>
            </w:r>
          </w:p>
        </w:tc>
      </w:tr>
      <w:tr w14:paraId="06383420"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hideMark/>
          </w:tcPr>
          <w:p w:rsidR="00C927C9" w:rsidRPr="009724F2" w:rsidP="00C927C9" w14:paraId="5E41326C" w14:textId="1F4A4EA2">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xml:space="preserve">10.2. Kimyasal Kararlılık </w:t>
            </w:r>
          </w:p>
        </w:tc>
      </w:tr>
      <w:tr w14:paraId="37B07843"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noWrap/>
            <w:vAlign w:val="center"/>
            <w:hideMark/>
          </w:tcPr>
          <w:p w:rsidR="00C927C9" w:rsidRPr="009724F2" w:rsidP="00C927C9" w14:paraId="35346FC4"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Ürün, Normal koşullar altında kararlıdır.</w:t>
            </w:r>
          </w:p>
        </w:tc>
      </w:tr>
      <w:tr w14:paraId="616E6D60"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hideMark/>
          </w:tcPr>
          <w:p w:rsidR="00C927C9" w:rsidRPr="009724F2" w:rsidP="00C927C9" w14:paraId="080275D0" w14:textId="00B754AD">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xml:space="preserve">10.3. Zararlı Tepkime Olasılığı </w:t>
            </w:r>
          </w:p>
        </w:tc>
      </w:tr>
      <w:tr w14:paraId="58D0F743"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noWrap/>
            <w:vAlign w:val="center"/>
            <w:hideMark/>
          </w:tcPr>
          <w:p w:rsidR="00C927C9" w:rsidRPr="009724F2" w:rsidP="00C927C9" w14:paraId="6466DA48"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Normal kullanım koşulları altında bilinen tehlikeli tepkimeleri yoktur.</w:t>
            </w:r>
          </w:p>
        </w:tc>
      </w:tr>
      <w:tr w14:paraId="262A7C8C"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hideMark/>
          </w:tcPr>
          <w:p w:rsidR="00C927C9" w:rsidRPr="009724F2" w:rsidP="00C927C9" w14:paraId="63AAAFE3" w14:textId="143830B1">
            <w:pPr>
              <w:spacing w:after="0" w:line="240" w:lineRule="auto"/>
              <w:rPr>
                <w:rFonts w:ascii="Myriad Pro" w:eastAsia="Times New Roman" w:hAnsi="Myriad Pro" w:cs="Calibri"/>
                <w:b/>
                <w:bCs/>
                <w:color w:val="FFFFFF"/>
                <w:lang w:eastAsia="tr-TR"/>
              </w:rPr>
            </w:pPr>
            <w:r w:rsidRPr="009724F2" w:rsidR="00D1729D">
              <w:rPr>
                <w:rFonts w:ascii="Myriad Pro" w:eastAsia="Times New Roman" w:hAnsi="Myriad Pro" w:cs="Calibri"/>
                <w:b/>
                <w:bCs/>
                <w:color w:val="FFFFFF"/>
                <w:lang w:eastAsia="tr-TR"/>
              </w:rPr>
              <w:t>10.4. Kaçınılması Gereken Durumlar</w:t>
            </w:r>
          </w:p>
        </w:tc>
      </w:tr>
      <w:tr w14:paraId="4F4224B7"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noWrap/>
            <w:vAlign w:val="center"/>
            <w:hideMark/>
          </w:tcPr>
          <w:p w:rsidR="00C927C9" w:rsidRPr="009724F2" w:rsidP="00C927C9" w14:paraId="46F8BB9C" w14:textId="22706532">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Ürünün bozulmasını önlemek için aşırı ısıdan kaçının. Neme karşı koruyun. Madde/ürün nem etkisi altında topaklanabilir.</w:t>
            </w:r>
          </w:p>
        </w:tc>
      </w:tr>
      <w:tr w14:paraId="5F8F62BA"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hideMark/>
          </w:tcPr>
          <w:p w:rsidR="00C927C9" w:rsidRPr="009724F2" w:rsidP="00C927C9" w14:paraId="3787608A" w14:textId="4AB0A07C">
            <w:pPr>
              <w:spacing w:after="0" w:line="240" w:lineRule="auto"/>
              <w:rPr>
                <w:rFonts w:ascii="Myriad Pro" w:eastAsia="Times New Roman" w:hAnsi="Myriad Pro" w:cs="Calibri"/>
                <w:b/>
                <w:bCs/>
                <w:color w:val="FFFFFF"/>
                <w:lang w:eastAsia="tr-TR"/>
              </w:rPr>
            </w:pPr>
            <w:r w:rsidRPr="009724F2" w:rsidR="00D1729D">
              <w:rPr>
                <w:rFonts w:ascii="Myriad Pro" w:eastAsia="Times New Roman" w:hAnsi="Myriad Pro" w:cs="Calibri"/>
                <w:b/>
                <w:bCs/>
                <w:color w:val="FFFFFF"/>
                <w:lang w:eastAsia="tr-TR"/>
              </w:rPr>
              <w:t>10.5. Kaçınılması Gereken Maddeler</w:t>
            </w:r>
          </w:p>
        </w:tc>
      </w:tr>
      <w:tr w14:paraId="05B61009"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noWrap/>
            <w:vAlign w:val="center"/>
            <w:hideMark/>
          </w:tcPr>
          <w:p w:rsidR="00C927C9" w:rsidRPr="009724F2" w:rsidP="00C927C9" w14:paraId="1ACB562F" w14:textId="17D6E74E">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Kuvvetli asitler ve oksitleyici maddeler, alkaliler ve alkalileştirici maddeler, nitritler, bakır ve alaşımları</w:t>
            </w:r>
          </w:p>
        </w:tc>
      </w:tr>
      <w:tr w14:paraId="5AE27C27"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hideMark/>
          </w:tcPr>
          <w:p w:rsidR="00C927C9" w:rsidRPr="009724F2" w:rsidP="00C927C9" w14:paraId="3491DD45" w14:textId="7509A480">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xml:space="preserve">10.6. Zararlı Bozunma Ürünleri  </w:t>
            </w:r>
          </w:p>
        </w:tc>
      </w:tr>
      <w:tr w14:paraId="4DFEF4C0"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noWrap/>
            <w:vAlign w:val="center"/>
            <w:hideMark/>
          </w:tcPr>
          <w:p w:rsidR="00C927C9" w:rsidRPr="009724F2" w:rsidP="00C927C9" w14:paraId="3DC1C713" w14:textId="625369A6">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Ürün tamamen yanmadığında karbon oksitler, nitrojen oksitler, halojenli bileşikler ve amonyak oluşturabilir. Amonyak yüksek sıcaklıklarda yayılabilir.</w:t>
            </w:r>
          </w:p>
        </w:tc>
      </w:tr>
      <w:tr w14:paraId="40748B96" w14:textId="77777777" w:rsidTr="00B72038">
        <w:tblPrEx>
          <w:tblW w:w="9924" w:type="dxa"/>
          <w:tblInd w:w="-356" w:type="dxa"/>
          <w:tblCellMar>
            <w:left w:w="70" w:type="dxa"/>
            <w:right w:w="70" w:type="dxa"/>
          </w:tblCellMar>
          <w:tblLook w:val="04A0"/>
        </w:tblPrEx>
        <w:trPr>
          <w:trHeight w:val="454"/>
        </w:trPr>
        <w:tc>
          <w:tcPr>
            <w:tcW w:w="9924" w:type="dxa"/>
            <w:gridSpan w:val="2"/>
            <w:tcBorders>
              <w:top w:val="nil"/>
              <w:left w:val="nil"/>
              <w:bottom w:val="nil"/>
              <w:right w:val="nil"/>
            </w:tcBorders>
            <w:shd w:val="clear" w:color="000000" w:fill="FFFFFF"/>
            <w:noWrap/>
            <w:vAlign w:val="center"/>
          </w:tcPr>
          <w:p w:rsidR="00C63FD1" w:rsidRPr="009724F2" w:rsidP="00C927C9" w14:paraId="198939A1" w14:textId="77777777">
            <w:pPr>
              <w:spacing w:after="0" w:line="240" w:lineRule="auto"/>
              <w:rPr>
                <w:rFonts w:ascii="Myriad Pro" w:eastAsia="Times New Roman" w:hAnsi="Myriad Pro" w:cs="Calibri"/>
                <w:color w:val="000000"/>
                <w:lang w:eastAsia="tr-TR"/>
              </w:rPr>
            </w:pPr>
          </w:p>
        </w:tc>
      </w:tr>
      <w:tr w14:paraId="2A1F6A2D"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1F497D"/>
            <w:vAlign w:val="center"/>
            <w:hideMark/>
          </w:tcPr>
          <w:p w:rsidR="00C927C9" w:rsidRPr="00C63FD1" w:rsidP="00C927C9" w14:paraId="49004337" w14:textId="7C37A4E3">
            <w:pPr>
              <w:spacing w:after="0" w:line="240" w:lineRule="auto"/>
              <w:jc w:val="center"/>
              <w:rPr>
                <w:rFonts w:ascii="Myriad Pro" w:eastAsia="Times New Roman" w:hAnsi="Myriad Pro" w:cs="Calibri"/>
                <w:b/>
                <w:bCs/>
                <w:color w:val="FFFFFF"/>
                <w:sz w:val="24"/>
                <w:szCs w:val="24"/>
                <w:lang w:eastAsia="tr-TR"/>
              </w:rPr>
            </w:pPr>
            <w:r w:rsidRPr="00C63FD1" w:rsidR="00F25C4C">
              <w:rPr>
                <w:rFonts w:ascii="Myriad Pro" w:eastAsia="Times New Roman" w:hAnsi="Myriad Pro" w:cs="Calibri"/>
                <w:b/>
                <w:bCs/>
                <w:color w:val="FFFFFF"/>
                <w:sz w:val="24"/>
                <w:szCs w:val="24"/>
                <w:lang w:eastAsia="tr-TR"/>
              </w:rPr>
              <w:t>KISIM 11: TOKSİKOLOJİK BİLGİLER</w:t>
            </w:r>
          </w:p>
        </w:tc>
      </w:tr>
      <w:tr w14:paraId="30F3F489"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single" w:sz="4" w:space="0" w:color="auto"/>
              <w:right w:val="nil"/>
            </w:tcBorders>
            <w:shd w:val="clear" w:color="000000" w:fill="4F81BD"/>
            <w:vAlign w:val="center"/>
            <w:hideMark/>
          </w:tcPr>
          <w:p w:rsidR="00C927C9" w:rsidRPr="009724F2" w:rsidP="00C927C9" w14:paraId="123907FB" w14:textId="676846F9">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xml:space="preserve">11.1.  Toksik etkiler hakkında bilgi   </w:t>
            </w:r>
          </w:p>
        </w:tc>
      </w:tr>
      <w:tr w14:paraId="0DCF9139" w14:textId="77777777" w:rsidTr="00B72038">
        <w:tblPrEx>
          <w:tblW w:w="9924" w:type="dxa"/>
          <w:tblInd w:w="-356" w:type="dxa"/>
          <w:tblCellMar>
            <w:left w:w="70" w:type="dxa"/>
            <w:right w:w="70" w:type="dxa"/>
          </w:tblCellMar>
          <w:tblLook w:val="04A0"/>
        </w:tblPrEx>
        <w:trPr>
          <w:trHeight w:val="288"/>
        </w:trPr>
        <w:tc>
          <w:tcPr>
            <w:tcW w:w="99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711360" w:rsidRPr="009724F2" w:rsidP="00C927C9" w14:paraId="01E01D45" w14:textId="7189EAB4">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Akut toksik</w:t>
            </w:r>
          </w:p>
        </w:tc>
      </w:tr>
      <w:tr w14:paraId="5368A57A" w14:textId="77777777" w:rsidTr="00B72038">
        <w:tblPrEx>
          <w:tblW w:w="9924" w:type="dxa"/>
          <w:tblInd w:w="-356" w:type="dxa"/>
          <w:tblCellMar>
            <w:left w:w="70" w:type="dxa"/>
            <w:right w:w="70" w:type="dxa"/>
          </w:tblCellMar>
          <w:tblLook w:val="04A0"/>
        </w:tblPrEx>
        <w:trPr>
          <w:trHeight w:val="288"/>
        </w:trPr>
        <w:tc>
          <w:tcPr>
            <w:tcW w:w="4821" w:type="dxa"/>
            <w:tcBorders>
              <w:top w:val="single" w:sz="4" w:space="0" w:color="auto"/>
              <w:left w:val="single" w:sz="4" w:space="0" w:color="auto"/>
              <w:bottom w:val="single" w:sz="4" w:space="0" w:color="auto"/>
              <w:right w:val="single" w:sz="4" w:space="0" w:color="auto"/>
            </w:tcBorders>
            <w:shd w:val="clear" w:color="000000" w:fill="FFFFFF"/>
            <w:vAlign w:val="center"/>
          </w:tcPr>
          <w:p w:rsidR="00F25C4C" w:rsidRPr="009724F2" w:rsidP="00C927C9" w14:paraId="1E34DAFA" w14:textId="515D2D96">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xml:space="preserve"> Diamonyum hidrojenfosfat</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rsidR="00342E03" w:rsidRPr="009724F2" w:rsidP="00342E03" w14:paraId="35DB7B37"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Oral; LD50&gt; 2000 mg/kg bw</w:t>
            </w:r>
          </w:p>
          <w:p w:rsidR="00342E03" w:rsidRPr="009724F2" w:rsidP="00342E03" w14:paraId="4012AF24" w14:textId="00DF5F91">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Deri; LD50&gt; 5000 mg/kg bw</w:t>
            </w:r>
          </w:p>
          <w:p w:rsidR="00F25C4C" w:rsidRPr="009724F2" w:rsidP="00342E03" w14:paraId="6CC16C67" w14:textId="055460F2">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Soluma; LC50&gt; 5 mg/L açık hava, 4 saat</w:t>
            </w:r>
          </w:p>
        </w:tc>
      </w:tr>
      <w:tr w14:paraId="03457768" w14:textId="77777777" w:rsidTr="00B72038">
        <w:tblPrEx>
          <w:tblW w:w="9924" w:type="dxa"/>
          <w:tblInd w:w="-356" w:type="dxa"/>
          <w:tblCellMar>
            <w:left w:w="70" w:type="dxa"/>
            <w:right w:w="70" w:type="dxa"/>
          </w:tblCellMar>
          <w:tblLook w:val="04A0"/>
        </w:tblPrEx>
        <w:trPr>
          <w:trHeight w:val="288"/>
        </w:trPr>
        <w:tc>
          <w:tcPr>
            <w:tcW w:w="482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7C9" w:rsidRPr="009724F2" w:rsidP="00C927C9" w14:paraId="6F02F12D"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Cilt aşınması/tahrişi</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927C9" w:rsidRPr="009724F2" w:rsidP="00C927C9" w14:paraId="5EEB4867" w14:textId="52FDED81">
            <w:pPr>
              <w:spacing w:after="0" w:line="240" w:lineRule="auto"/>
              <w:rPr>
                <w:rFonts w:ascii="Myriad Pro" w:eastAsia="Times New Roman" w:hAnsi="Myriad Pro" w:cs="Calibri"/>
                <w:color w:val="000000"/>
                <w:lang w:eastAsia="tr-TR"/>
              </w:rPr>
            </w:pPr>
            <w:r w:rsidRPr="009724F2" w:rsidR="00342E03">
              <w:rPr>
                <w:rFonts w:ascii="Myriad Pro" w:eastAsia="Times New Roman" w:hAnsi="Myriad Pro" w:cs="Calibri"/>
                <w:color w:val="000000"/>
                <w:lang w:eastAsia="tr-TR"/>
              </w:rPr>
              <w:t xml:space="preserve"> Temas yoluyla tahriş edebilir.</w:t>
            </w:r>
          </w:p>
        </w:tc>
      </w:tr>
      <w:tr w14:paraId="3A14729B" w14:textId="77777777" w:rsidTr="00B72038">
        <w:tblPrEx>
          <w:tblW w:w="9924" w:type="dxa"/>
          <w:tblInd w:w="-356" w:type="dxa"/>
          <w:tblCellMar>
            <w:left w:w="70" w:type="dxa"/>
            <w:right w:w="70" w:type="dxa"/>
          </w:tblCellMar>
          <w:tblLook w:val="04A0"/>
        </w:tblPrEx>
        <w:trPr>
          <w:trHeight w:val="288"/>
        </w:trPr>
        <w:tc>
          <w:tcPr>
            <w:tcW w:w="482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7C9" w:rsidRPr="009724F2" w:rsidP="00C927C9" w14:paraId="58CEC822"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Ciddi göz hasarları/tahrişi</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927C9" w:rsidRPr="009724F2" w:rsidP="00C927C9" w14:paraId="0FE0B1DF" w14:textId="728D604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xml:space="preserve"> Sınıflandırılmadı </w:t>
            </w:r>
          </w:p>
        </w:tc>
      </w:tr>
      <w:tr w14:paraId="0FCB6621" w14:textId="77777777" w:rsidTr="00B72038">
        <w:tblPrEx>
          <w:tblW w:w="9924" w:type="dxa"/>
          <w:tblInd w:w="-356" w:type="dxa"/>
          <w:tblCellMar>
            <w:left w:w="70" w:type="dxa"/>
            <w:right w:w="70" w:type="dxa"/>
          </w:tblCellMar>
          <w:tblLook w:val="04A0"/>
        </w:tblPrEx>
        <w:trPr>
          <w:trHeight w:val="288"/>
        </w:trPr>
        <w:tc>
          <w:tcPr>
            <w:tcW w:w="482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7C9" w:rsidRPr="009724F2" w:rsidP="00C927C9" w14:paraId="1E0F46CE"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Solunum yolları veya cilt hassaslaşması</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927C9" w:rsidRPr="009724F2" w:rsidP="00B44D48" w14:paraId="4B1C17D7" w14:textId="34B36BA5">
            <w:pPr>
              <w:spacing w:after="0" w:line="240" w:lineRule="auto"/>
              <w:ind w:left="67" w:hanging="67"/>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xml:space="preserve"> Yoğun maruziyet durumunda boğazı ve solunum sistemini tahriş edebilir. </w:t>
            </w:r>
          </w:p>
        </w:tc>
      </w:tr>
      <w:tr w14:paraId="12BF2DDC" w14:textId="77777777" w:rsidTr="00B72038">
        <w:tblPrEx>
          <w:tblW w:w="9924" w:type="dxa"/>
          <w:tblInd w:w="-356" w:type="dxa"/>
          <w:tblCellMar>
            <w:left w:w="70" w:type="dxa"/>
            <w:right w:w="70" w:type="dxa"/>
          </w:tblCellMar>
          <w:tblLook w:val="04A0"/>
        </w:tblPrEx>
        <w:trPr>
          <w:trHeight w:val="288"/>
        </w:trPr>
        <w:tc>
          <w:tcPr>
            <w:tcW w:w="482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44D48" w:rsidRPr="009724F2" w:rsidP="00C927C9" w14:paraId="3A2E63DC" w14:textId="515018D9">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Yutma</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rsidR="00B44D48" w:rsidRPr="009724F2" w:rsidP="00B44D48" w14:paraId="20B9CB76" w14:textId="6235697D">
            <w:pPr>
              <w:spacing w:after="0" w:line="240" w:lineRule="auto"/>
              <w:ind w:left="67" w:hanging="67"/>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xml:space="preserve"> Aşırı yutulması gastrointestinal rahatsızlıklara neden olabilir.</w:t>
            </w:r>
          </w:p>
        </w:tc>
      </w:tr>
      <w:tr w14:paraId="0998E9E1" w14:textId="77777777" w:rsidTr="00B72038">
        <w:tblPrEx>
          <w:tblW w:w="9924" w:type="dxa"/>
          <w:tblInd w:w="-356" w:type="dxa"/>
          <w:tblCellMar>
            <w:left w:w="70" w:type="dxa"/>
            <w:right w:w="70" w:type="dxa"/>
          </w:tblCellMar>
          <w:tblLook w:val="04A0"/>
        </w:tblPrEx>
        <w:trPr>
          <w:trHeight w:val="288"/>
        </w:trPr>
        <w:tc>
          <w:tcPr>
            <w:tcW w:w="482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7C9" w:rsidRPr="009724F2" w:rsidP="00C927C9" w14:paraId="0919BD5C"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Kanserojenite</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927C9" w:rsidRPr="009724F2" w:rsidP="00C927C9" w14:paraId="3B821CD5" w14:textId="361CC45E">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xml:space="preserve">  Sınıflandırılmadı</w:t>
            </w:r>
          </w:p>
        </w:tc>
      </w:tr>
      <w:tr w14:paraId="308EFDD3" w14:textId="77777777" w:rsidTr="00B72038">
        <w:tblPrEx>
          <w:tblW w:w="9924" w:type="dxa"/>
          <w:tblInd w:w="-356" w:type="dxa"/>
          <w:tblCellMar>
            <w:left w:w="70" w:type="dxa"/>
            <w:right w:w="70" w:type="dxa"/>
          </w:tblCellMar>
          <w:tblLook w:val="04A0"/>
        </w:tblPrEx>
        <w:trPr>
          <w:trHeight w:val="288"/>
        </w:trPr>
        <w:tc>
          <w:tcPr>
            <w:tcW w:w="482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7C9" w:rsidRPr="009724F2" w:rsidP="00C927C9" w14:paraId="4A510FB0"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Üreme toksisitesi</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927C9" w:rsidRPr="009724F2" w:rsidP="00C927C9" w14:paraId="22D3C08F" w14:textId="08A609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xml:space="preserve"> Sınıflandırılmadı </w:t>
            </w:r>
          </w:p>
        </w:tc>
      </w:tr>
      <w:tr w14:paraId="33E68794" w14:textId="77777777" w:rsidTr="00B72038">
        <w:tblPrEx>
          <w:tblW w:w="9924" w:type="dxa"/>
          <w:tblInd w:w="-356" w:type="dxa"/>
          <w:tblCellMar>
            <w:left w:w="70" w:type="dxa"/>
            <w:right w:w="70" w:type="dxa"/>
          </w:tblCellMar>
          <w:tblLook w:val="04A0"/>
        </w:tblPrEx>
        <w:trPr>
          <w:trHeight w:val="288"/>
        </w:trPr>
        <w:tc>
          <w:tcPr>
            <w:tcW w:w="482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7C9" w:rsidRPr="009724F2" w:rsidP="00C927C9" w14:paraId="78AC5340"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Eşey hücre mutajenitesi</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927C9" w:rsidRPr="009724F2" w:rsidP="00C927C9" w14:paraId="0602C905" w14:textId="163D2A3A">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xml:space="preserve"> Sınıflandırılmadı</w:t>
            </w:r>
          </w:p>
        </w:tc>
      </w:tr>
      <w:tr w14:paraId="3249166E" w14:textId="77777777" w:rsidTr="00B72038">
        <w:tblPrEx>
          <w:tblW w:w="9924" w:type="dxa"/>
          <w:tblInd w:w="-356" w:type="dxa"/>
          <w:tblCellMar>
            <w:left w:w="70" w:type="dxa"/>
            <w:right w:w="70" w:type="dxa"/>
          </w:tblCellMar>
          <w:tblLook w:val="04A0"/>
        </w:tblPrEx>
        <w:trPr>
          <w:trHeight w:val="288"/>
        </w:trPr>
        <w:tc>
          <w:tcPr>
            <w:tcW w:w="482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7C9" w:rsidRPr="009724F2" w:rsidP="00C927C9" w14:paraId="2DEC0C89"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Belirli Hedef Organ Toksisitesi -tekrarlı maruz kalma</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927C9" w:rsidRPr="009724F2" w:rsidP="00C927C9" w14:paraId="53A9C074" w14:textId="77268D58">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xml:space="preserve"> Sınıflandırılmadı</w:t>
            </w:r>
          </w:p>
        </w:tc>
      </w:tr>
      <w:tr w14:paraId="5691D714" w14:textId="77777777" w:rsidTr="00B72038">
        <w:tblPrEx>
          <w:tblW w:w="9924" w:type="dxa"/>
          <w:tblInd w:w="-356" w:type="dxa"/>
          <w:tblCellMar>
            <w:left w:w="70" w:type="dxa"/>
            <w:right w:w="70" w:type="dxa"/>
          </w:tblCellMar>
          <w:tblLook w:val="04A0"/>
        </w:tblPrEx>
        <w:trPr>
          <w:trHeight w:val="288"/>
        </w:trPr>
        <w:tc>
          <w:tcPr>
            <w:tcW w:w="482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7C9" w:rsidRPr="009724F2" w:rsidP="00C927C9" w14:paraId="38EE5034"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Aspirasyon zararı</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927C9" w:rsidRPr="009724F2" w:rsidP="00C927C9" w14:paraId="2987B75B" w14:textId="1D09654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xml:space="preserve"> Sınıflandırılmadı</w:t>
            </w:r>
          </w:p>
        </w:tc>
      </w:tr>
      <w:tr w14:paraId="06B38A49" w14:textId="77777777" w:rsidTr="00B72038">
        <w:tblPrEx>
          <w:tblW w:w="9924" w:type="dxa"/>
          <w:tblInd w:w="-356" w:type="dxa"/>
          <w:tblCellMar>
            <w:left w:w="70" w:type="dxa"/>
            <w:right w:w="70" w:type="dxa"/>
          </w:tblCellMar>
          <w:tblLook w:val="04A0"/>
        </w:tblPrEx>
        <w:trPr>
          <w:trHeight w:val="288"/>
        </w:trPr>
        <w:tc>
          <w:tcPr>
            <w:tcW w:w="482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7C9" w:rsidRPr="009724F2" w:rsidP="00C927C9" w14:paraId="33F4FCDF"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xml:space="preserve">Belirli Hedef Organ Toksisitesi-tek maruz kalma </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927C9" w:rsidRPr="009724F2" w:rsidP="00C927C9" w14:paraId="5895D259" w14:textId="0C7F1576">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xml:space="preserve"> Sınıflandırılmadı</w:t>
            </w:r>
          </w:p>
        </w:tc>
      </w:tr>
    </w:tbl>
    <w:p w:rsidR="00C927C9" w:rsidRPr="009724F2" w:rsidP="00735612" w14:paraId="30CCBFDA" w14:textId="77777777">
      <w:pPr>
        <w:rPr>
          <w:rFonts w:ascii="Myriad Pro" w:hAnsi="Myriad Pro"/>
        </w:rPr>
      </w:pPr>
    </w:p>
    <w:tbl>
      <w:tblPr>
        <w:tblW w:w="9924" w:type="dxa"/>
        <w:tblInd w:w="-356" w:type="dxa"/>
        <w:tblCellMar>
          <w:left w:w="70" w:type="dxa"/>
          <w:right w:w="70" w:type="dxa"/>
        </w:tblCellMar>
        <w:tblLook w:val="04A0"/>
      </w:tblPr>
      <w:tblGrid>
        <w:gridCol w:w="4062"/>
        <w:gridCol w:w="5862"/>
      </w:tblGrid>
      <w:tr w14:paraId="367C5A0E"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1F497D"/>
            <w:vAlign w:val="center"/>
            <w:hideMark/>
          </w:tcPr>
          <w:p w:rsidR="00A57FEF" w:rsidRPr="00C63FD1" w:rsidP="00A57FEF" w14:paraId="39E8E3EA" w14:textId="77884F25">
            <w:pPr>
              <w:spacing w:after="0" w:line="240" w:lineRule="auto"/>
              <w:jc w:val="center"/>
              <w:rPr>
                <w:rFonts w:ascii="Myriad Pro" w:eastAsia="Times New Roman" w:hAnsi="Myriad Pro" w:cs="Calibri"/>
                <w:b/>
                <w:bCs/>
                <w:color w:val="FFFFFF"/>
                <w:sz w:val="24"/>
                <w:szCs w:val="24"/>
                <w:lang w:eastAsia="tr-TR"/>
              </w:rPr>
            </w:pPr>
            <w:r w:rsidRPr="00C63FD1" w:rsidR="00B44D48">
              <w:rPr>
                <w:rFonts w:ascii="Myriad Pro" w:eastAsia="Times New Roman" w:hAnsi="Myriad Pro" w:cs="Calibri"/>
                <w:b/>
                <w:bCs/>
                <w:color w:val="FFFFFF"/>
                <w:sz w:val="24"/>
                <w:szCs w:val="24"/>
                <w:lang w:eastAsia="tr-TR"/>
              </w:rPr>
              <w:t>KISIM 12: EKOLOJİK BİLGİLER</w:t>
            </w:r>
          </w:p>
        </w:tc>
      </w:tr>
      <w:tr w14:paraId="6306909F"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single" w:sz="4" w:space="0" w:color="auto"/>
              <w:right w:val="nil"/>
            </w:tcBorders>
            <w:shd w:val="clear" w:color="000000" w:fill="4F81BD"/>
            <w:vAlign w:val="center"/>
            <w:hideMark/>
          </w:tcPr>
          <w:p w:rsidR="00A57FEF" w:rsidRPr="009724F2" w:rsidP="00A57FEF" w14:paraId="5B97A0F4" w14:textId="751A9738">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xml:space="preserve">12.1.  Toksisite </w:t>
            </w:r>
          </w:p>
        </w:tc>
      </w:tr>
      <w:tr w14:paraId="5750B8A1" w14:textId="77777777" w:rsidTr="00B72038">
        <w:tblPrEx>
          <w:tblW w:w="9924" w:type="dxa"/>
          <w:tblInd w:w="-356" w:type="dxa"/>
          <w:tblCellMar>
            <w:left w:w="70" w:type="dxa"/>
            <w:right w:w="70" w:type="dxa"/>
          </w:tblCellMar>
          <w:tblLook w:val="04A0"/>
        </w:tblPrEx>
        <w:trPr>
          <w:trHeight w:val="660"/>
        </w:trPr>
        <w:tc>
          <w:tcPr>
            <w:tcW w:w="40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57FEF" w:rsidRPr="009724F2" w:rsidP="00A57FEF" w14:paraId="0DE717C1" w14:textId="22B02826">
            <w:pPr>
              <w:spacing w:after="0" w:line="240" w:lineRule="auto"/>
              <w:rPr>
                <w:rFonts w:ascii="Myriad Pro" w:eastAsia="Times New Roman" w:hAnsi="Myriad Pro" w:cs="Calibri"/>
                <w:color w:val="000000"/>
                <w:lang w:eastAsia="tr-TR"/>
              </w:rPr>
            </w:pPr>
            <w:r w:rsidR="00641E21">
              <w:rPr>
                <w:rFonts w:ascii="Myriad Pro" w:eastAsia="Times New Roman" w:hAnsi="Myriad Pro" w:cs="Calibri"/>
                <w:color w:val="000000"/>
                <w:lang w:eastAsia="tr-TR"/>
              </w:rPr>
              <w:t>Diamonyum hidrojenfosfat  :</w:t>
            </w:r>
          </w:p>
        </w:tc>
        <w:tc>
          <w:tcPr>
            <w:tcW w:w="58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B1613" w:rsidRPr="009724F2" w:rsidP="002B1613" w14:paraId="651736D9" w14:textId="66A67284">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xml:space="preserve">  Balık; LC50: 1700 mg/L, 96 saat</w:t>
            </w:r>
          </w:p>
          <w:p w:rsidR="002B1613" w:rsidRPr="009724F2" w:rsidP="002B1613" w14:paraId="46A020B6" w14:textId="38DA3C7E">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xml:space="preserve">  Daphnia; EC50: 52-81 mg NH3-N/L</w:t>
            </w:r>
          </w:p>
          <w:p w:rsidR="00A57FEF" w:rsidRPr="009724F2" w:rsidP="002B1613" w14:paraId="7587017B" w14:textId="5EEB0C63">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xml:space="preserve">  Yosun; EC50&gt; 97.1 mg/L, 72 saat</w:t>
            </w:r>
          </w:p>
        </w:tc>
      </w:tr>
      <w:tr w14:paraId="637DAAF2" w14:textId="77777777" w:rsidTr="00B72038">
        <w:tblPrEx>
          <w:tblW w:w="9924" w:type="dxa"/>
          <w:tblInd w:w="-356" w:type="dxa"/>
          <w:tblCellMar>
            <w:left w:w="70" w:type="dxa"/>
            <w:right w:w="70" w:type="dxa"/>
          </w:tblCellMar>
          <w:tblLook w:val="04A0"/>
        </w:tblPrEx>
        <w:trPr>
          <w:trHeight w:val="288"/>
        </w:trPr>
        <w:tc>
          <w:tcPr>
            <w:tcW w:w="9924" w:type="dxa"/>
            <w:gridSpan w:val="2"/>
            <w:tcBorders>
              <w:top w:val="single" w:sz="4" w:space="0" w:color="auto"/>
              <w:left w:val="nil"/>
              <w:bottom w:val="nil"/>
              <w:right w:val="nil"/>
            </w:tcBorders>
            <w:shd w:val="clear" w:color="000000" w:fill="4F81BD"/>
            <w:vAlign w:val="center"/>
            <w:hideMark/>
          </w:tcPr>
          <w:p w:rsidR="00A57FEF" w:rsidRPr="009724F2" w:rsidP="00A57FEF" w14:paraId="4EC7D686" w14:textId="77777777">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xml:space="preserve">12.2. Kalıcılık ve Bozunabilirlik </w:t>
            </w:r>
          </w:p>
        </w:tc>
      </w:tr>
      <w:tr w14:paraId="0053829A"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noWrap/>
            <w:vAlign w:val="center"/>
            <w:hideMark/>
          </w:tcPr>
          <w:p w:rsidR="00A57FEF" w:rsidRPr="009724F2" w:rsidP="00A57FEF" w14:paraId="6713DEB4"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Mevcut veri yok</w:t>
            </w:r>
          </w:p>
        </w:tc>
      </w:tr>
      <w:tr w14:paraId="2A45FF89"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hideMark/>
          </w:tcPr>
          <w:p w:rsidR="00A57FEF" w:rsidRPr="009724F2" w:rsidP="00A57FEF" w14:paraId="1EC5EDF1" w14:textId="77777777">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xml:space="preserve">12.3. Biyobirikim Potansiyeli </w:t>
            </w:r>
          </w:p>
        </w:tc>
      </w:tr>
      <w:tr w14:paraId="05D2152A"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noWrap/>
            <w:vAlign w:val="center"/>
            <w:hideMark/>
          </w:tcPr>
          <w:p w:rsidR="00A57FEF" w:rsidRPr="009724F2" w:rsidP="00A57FEF" w14:paraId="5A68E97C"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Mevcut veri yok</w:t>
            </w:r>
          </w:p>
        </w:tc>
      </w:tr>
      <w:tr w14:paraId="187EC940"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hideMark/>
          </w:tcPr>
          <w:p w:rsidR="00A57FEF" w:rsidRPr="009724F2" w:rsidP="00A57FEF" w14:paraId="67829AF0" w14:textId="77777777">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xml:space="preserve">12.4. Toprakta Hareketlilik </w:t>
            </w:r>
          </w:p>
        </w:tc>
      </w:tr>
      <w:tr w14:paraId="0D652D4C"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noWrap/>
            <w:vAlign w:val="center"/>
            <w:hideMark/>
          </w:tcPr>
          <w:p w:rsidR="00A57FEF" w:rsidRPr="009724F2" w:rsidP="00A57FEF" w14:paraId="52FB4A7B"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Mevcut veri yok</w:t>
            </w:r>
          </w:p>
        </w:tc>
      </w:tr>
      <w:tr w14:paraId="52CF2C0A"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hideMark/>
          </w:tcPr>
          <w:p w:rsidR="00A57FEF" w:rsidRPr="009724F2" w:rsidP="00A57FEF" w14:paraId="7D878390" w14:textId="77777777">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xml:space="preserve">12.5. PBT ve vPvB değerlendirme sonuçları </w:t>
            </w:r>
          </w:p>
        </w:tc>
      </w:tr>
      <w:tr w14:paraId="5D0CD07D"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noWrap/>
            <w:vAlign w:val="center"/>
            <w:hideMark/>
          </w:tcPr>
          <w:p w:rsidR="00A57FEF" w:rsidRPr="009724F2" w:rsidP="00A57FEF" w14:paraId="70D957DE"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Mevcut veri yok</w:t>
            </w:r>
          </w:p>
        </w:tc>
      </w:tr>
      <w:tr w14:paraId="5D7D3531"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hideMark/>
          </w:tcPr>
          <w:p w:rsidR="00A57FEF" w:rsidRPr="009724F2" w:rsidP="00A57FEF" w14:paraId="4FA73A87" w14:textId="18283C7A">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xml:space="preserve">12.6. Diğer olumsuz etkiler </w:t>
            </w:r>
          </w:p>
        </w:tc>
      </w:tr>
      <w:tr w14:paraId="55F3EF6F"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noWrap/>
            <w:vAlign w:val="center"/>
            <w:hideMark/>
          </w:tcPr>
          <w:p w:rsidR="00A57FEF" w:rsidRPr="009724F2" w:rsidP="00A57FEF" w14:paraId="276E8513" w14:textId="3510D180">
            <w:pPr>
              <w:spacing w:after="0" w:line="240" w:lineRule="auto"/>
              <w:rPr>
                <w:rFonts w:ascii="Myriad Pro" w:eastAsia="Times New Roman" w:hAnsi="Myriad Pro" w:cs="Calibri"/>
                <w:b/>
                <w:bCs/>
                <w:color w:val="000000"/>
                <w:lang w:eastAsia="tr-TR"/>
              </w:rPr>
            </w:pPr>
            <w:r w:rsidRPr="009724F2">
              <w:rPr>
                <w:rFonts w:ascii="Myriad Pro" w:eastAsia="Times New Roman" w:hAnsi="Myriad Pro" w:cs="Calibri"/>
                <w:b/>
                <w:bCs/>
                <w:color w:val="000000"/>
                <w:lang w:eastAsia="tr-TR"/>
              </w:rPr>
              <w:t> </w:t>
            </w:r>
            <w:r w:rsidRPr="009724F2" w:rsidR="002B1613">
              <w:rPr>
                <w:rFonts w:ascii="Myriad Pro" w:eastAsia="Times New Roman" w:hAnsi="Myriad Pro" w:cs="Calibri"/>
                <w:color w:val="000000"/>
                <w:lang w:eastAsia="tr-TR"/>
              </w:rPr>
              <w:t>Mevcut veri yok</w:t>
            </w:r>
          </w:p>
        </w:tc>
      </w:tr>
    </w:tbl>
    <w:p w:rsidR="00862800" w:rsidRPr="009724F2" w:rsidP="00735612" w14:paraId="3D66AAAF" w14:textId="77777777">
      <w:pPr>
        <w:rPr>
          <w:rFonts w:ascii="Myriad Pro" w:hAnsi="Myriad Pro"/>
        </w:rPr>
      </w:pPr>
    </w:p>
    <w:tbl>
      <w:tblPr>
        <w:tblW w:w="9924" w:type="dxa"/>
        <w:tblInd w:w="-356" w:type="dxa"/>
        <w:tblCellMar>
          <w:left w:w="70" w:type="dxa"/>
          <w:right w:w="70" w:type="dxa"/>
        </w:tblCellMar>
        <w:tblLook w:val="04A0"/>
      </w:tblPr>
      <w:tblGrid>
        <w:gridCol w:w="6432"/>
        <w:gridCol w:w="3492"/>
      </w:tblGrid>
      <w:tr w14:paraId="1C88D1D2"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1F497D"/>
            <w:vAlign w:val="center"/>
            <w:hideMark/>
          </w:tcPr>
          <w:p w:rsidR="00A57FEF" w:rsidRPr="00C63FD1" w:rsidP="00A57FEF" w14:paraId="26AED75D" w14:textId="467D615F">
            <w:pPr>
              <w:spacing w:after="0" w:line="240" w:lineRule="auto"/>
              <w:jc w:val="center"/>
              <w:rPr>
                <w:rFonts w:ascii="Myriad Pro" w:eastAsia="Times New Roman" w:hAnsi="Myriad Pro" w:cs="Calibri"/>
                <w:b/>
                <w:bCs/>
                <w:color w:val="FFFFFF"/>
                <w:sz w:val="24"/>
                <w:szCs w:val="24"/>
                <w:lang w:eastAsia="tr-TR"/>
              </w:rPr>
            </w:pPr>
            <w:r w:rsidRPr="00C63FD1" w:rsidR="00F01FFD">
              <w:rPr>
                <w:rFonts w:ascii="Myriad Pro" w:eastAsia="Times New Roman" w:hAnsi="Myriad Pro" w:cs="Calibri"/>
                <w:b/>
                <w:bCs/>
                <w:color w:val="FFFFFF"/>
                <w:sz w:val="24"/>
                <w:szCs w:val="24"/>
                <w:lang w:eastAsia="tr-TR"/>
              </w:rPr>
              <w:t>KISIM 13: BERTARAF BİLGİLERİ</w:t>
            </w:r>
          </w:p>
        </w:tc>
      </w:tr>
      <w:tr w14:paraId="62705BF1"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hideMark/>
          </w:tcPr>
          <w:p w:rsidR="00A57FEF" w:rsidRPr="009724F2" w:rsidP="00A57FEF" w14:paraId="47E62042" w14:textId="34197709">
            <w:pPr>
              <w:spacing w:after="0" w:line="240" w:lineRule="auto"/>
              <w:rPr>
                <w:rFonts w:ascii="Myriad Pro" w:eastAsia="Times New Roman" w:hAnsi="Myriad Pro" w:cs="Calibri"/>
                <w:b/>
                <w:bCs/>
                <w:color w:val="FFFFFF"/>
                <w:lang w:eastAsia="tr-TR"/>
              </w:rPr>
            </w:pPr>
            <w:r w:rsidRPr="009724F2" w:rsidR="00F01FFD">
              <w:rPr>
                <w:rFonts w:ascii="Myriad Pro" w:eastAsia="Times New Roman" w:hAnsi="Myriad Pro" w:cs="Calibri"/>
                <w:b/>
                <w:bCs/>
                <w:color w:val="FFFFFF"/>
                <w:lang w:eastAsia="tr-TR"/>
              </w:rPr>
              <w:t>13.1. Bertaraf yöntemleri</w:t>
            </w:r>
          </w:p>
        </w:tc>
      </w:tr>
      <w:tr w14:paraId="5879839D"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vAlign w:val="center"/>
          </w:tcPr>
          <w:p w:rsidR="00F01FFD" w:rsidRPr="009724F2" w:rsidP="00F01FFD" w14:paraId="4F0CBBAE" w14:textId="480CB9C2">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Atık oluşumundan kaçınılmalı veya mümkün olduğunca en aza indirilmelidir. Bertaraf etme işlemi bölgesel,</w:t>
            </w:r>
          </w:p>
          <w:p w:rsidR="00F01FFD" w:rsidRPr="009724F2" w:rsidP="00F01FFD" w14:paraId="64602BB4" w14:textId="6DCCBF1E">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xml:space="preserve">ulusal ve yerel yasa ve yönetmeliklere uygun yapılmalıdır. </w:t>
            </w:r>
          </w:p>
        </w:tc>
      </w:tr>
      <w:tr w14:paraId="33B1C6FF"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tcPr>
          <w:p w:rsidR="00CC6857" w:rsidRPr="009724F2" w:rsidP="00CC6857" w14:paraId="12B48DD4" w14:textId="4FF853F5">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b/>
                <w:bCs/>
                <w:color w:val="FFFFFF"/>
                <w:lang w:eastAsia="tr-TR"/>
              </w:rPr>
              <w:t xml:space="preserve">13.2. Avrupa Atık yönetimi kataloğu (EWC) </w:t>
            </w:r>
          </w:p>
        </w:tc>
      </w:tr>
      <w:tr w14:paraId="6050B4FF"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vAlign w:val="center"/>
          </w:tcPr>
          <w:p w:rsidR="00F01FFD" w:rsidRPr="009724F2" w:rsidP="00A57FEF" w14:paraId="18A07FBA" w14:textId="7236253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Avrupa Atık Yönetimi Kataloğu'na göre atık kodları ürüne özel değil uygulamaya özel yapılmalıdır. Atık kodları kullanıcı tarafından belirlenmelidir.</w:t>
            </w:r>
          </w:p>
        </w:tc>
      </w:tr>
      <w:tr w14:paraId="10B80D42"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tcPr>
          <w:p w:rsidR="00BB5C0A" w:rsidRPr="009724F2" w:rsidP="00BB5C0A" w14:paraId="2055A56D" w14:textId="04B9C6FB">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b/>
                <w:bCs/>
                <w:color w:val="FFFFFF"/>
                <w:lang w:eastAsia="tr-TR"/>
              </w:rPr>
              <w:t>13.3. Kontamine Ambalajlar</w:t>
            </w:r>
          </w:p>
        </w:tc>
      </w:tr>
      <w:tr w14:paraId="037ED0CE"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vAlign w:val="center"/>
          </w:tcPr>
          <w:p w:rsidR="00F01FFD" w:rsidRPr="009724F2" w:rsidP="00A57FEF" w14:paraId="7FE15B77" w14:textId="4390F690">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Malzeme ve ambalajlar güvenli bir şekilde bertaraf edilmelidir. Temizlenmemiş veya durulanmamış boşaltılmış kapları tutarken dikkatli olunmalıdır.</w:t>
            </w:r>
          </w:p>
        </w:tc>
      </w:tr>
      <w:tr w14:paraId="255EF517"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tcPr>
          <w:p w:rsidR="00BB5C0A" w:rsidRPr="009724F2" w:rsidP="00BB5C0A" w14:paraId="3A6A918F" w14:textId="66135104">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b/>
                <w:bCs/>
                <w:color w:val="FFFFFF"/>
                <w:lang w:eastAsia="tr-TR"/>
              </w:rPr>
              <w:t>13.4. Ek Bilgiler</w:t>
            </w:r>
          </w:p>
        </w:tc>
      </w:tr>
      <w:tr w14:paraId="7AAFF850"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vAlign w:val="center"/>
          </w:tcPr>
          <w:p w:rsidR="00BB5C0A" w:rsidRPr="009724F2" w:rsidP="00A57FEF" w14:paraId="6D6299B7" w14:textId="62F33EA2">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Alman Yönetmeliğine göre sular için tehlike 1 sınıfındandır. Seyreltilmemiş ürünün veya büyük miktarlarının yeraltı sularına, su kütlelerine veya kanalizasyon sistemine ulaşmasına izin vermeyin.</w:t>
            </w:r>
          </w:p>
        </w:tc>
      </w:tr>
      <w:tr w14:paraId="16D53E95" w14:textId="77777777" w:rsidTr="00B72038">
        <w:tblPrEx>
          <w:tblW w:w="9924" w:type="dxa"/>
          <w:tblInd w:w="-356" w:type="dxa"/>
          <w:tblCellMar>
            <w:left w:w="70" w:type="dxa"/>
            <w:right w:w="70" w:type="dxa"/>
          </w:tblCellMar>
          <w:tblLook w:val="04A0"/>
        </w:tblPrEx>
        <w:trPr>
          <w:trHeight w:val="443"/>
        </w:trPr>
        <w:tc>
          <w:tcPr>
            <w:tcW w:w="9924" w:type="dxa"/>
            <w:gridSpan w:val="2"/>
            <w:tcBorders>
              <w:top w:val="nil"/>
              <w:left w:val="nil"/>
              <w:bottom w:val="nil"/>
              <w:right w:val="nil"/>
            </w:tcBorders>
            <w:shd w:val="clear" w:color="000000" w:fill="FFFFFF"/>
            <w:vAlign w:val="center"/>
          </w:tcPr>
          <w:p w:rsidR="00C63FD1" w:rsidRPr="009724F2" w:rsidP="00A57FEF" w14:paraId="46ADDBC7" w14:textId="77777777">
            <w:pPr>
              <w:spacing w:after="0" w:line="240" w:lineRule="auto"/>
              <w:rPr>
                <w:rFonts w:ascii="Myriad Pro" w:eastAsia="Times New Roman" w:hAnsi="Myriad Pro" w:cs="Calibri"/>
                <w:color w:val="000000"/>
                <w:lang w:eastAsia="tr-TR"/>
              </w:rPr>
            </w:pPr>
          </w:p>
        </w:tc>
      </w:tr>
      <w:tr w14:paraId="4759C2D5"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1F497D"/>
            <w:vAlign w:val="center"/>
            <w:hideMark/>
          </w:tcPr>
          <w:p w:rsidR="00A57FEF" w:rsidRPr="00C63FD1" w:rsidP="00A57FEF" w14:paraId="48BAF51A" w14:textId="77777777">
            <w:pPr>
              <w:spacing w:after="0" w:line="240" w:lineRule="auto"/>
              <w:jc w:val="center"/>
              <w:rPr>
                <w:rFonts w:ascii="Myriad Pro" w:eastAsia="Times New Roman" w:hAnsi="Myriad Pro" w:cs="Calibri"/>
                <w:b/>
                <w:bCs/>
                <w:color w:val="FFFFFF"/>
                <w:sz w:val="24"/>
                <w:szCs w:val="24"/>
                <w:lang w:eastAsia="tr-TR"/>
              </w:rPr>
            </w:pPr>
            <w:r w:rsidRPr="00C63FD1">
              <w:rPr>
                <w:rFonts w:ascii="Myriad Pro" w:eastAsia="Times New Roman" w:hAnsi="Myriad Pro" w:cs="Calibri"/>
                <w:b/>
                <w:bCs/>
                <w:color w:val="FFFFFF"/>
                <w:sz w:val="24"/>
                <w:szCs w:val="24"/>
                <w:lang w:eastAsia="tr-TR"/>
              </w:rPr>
              <w:t>KISIM 14: TAŞIMACILIK BİLGİLERİ</w:t>
            </w:r>
          </w:p>
        </w:tc>
      </w:tr>
      <w:tr w14:paraId="27137B7A"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noWrap/>
            <w:vAlign w:val="center"/>
            <w:hideMark/>
          </w:tcPr>
          <w:p w:rsidR="00A57FEF" w:rsidRPr="009724F2" w:rsidP="00A57FEF" w14:paraId="59943DCB" w14:textId="249C1082">
            <w:pPr>
              <w:spacing w:after="0" w:line="240" w:lineRule="auto"/>
              <w:rPr>
                <w:rFonts w:ascii="Myriad Pro" w:eastAsia="Times New Roman" w:hAnsi="Myriad Pro" w:cs="Calibri"/>
                <w:color w:val="000000"/>
                <w:lang w:eastAsia="tr-TR"/>
              </w:rPr>
            </w:pPr>
            <w:r w:rsidRPr="009724F2" w:rsidR="001E6C34">
              <w:rPr>
                <w:rFonts w:ascii="Myriad Pro" w:eastAsia="Times New Roman" w:hAnsi="Myriad Pro" w:cs="Calibri"/>
                <w:color w:val="000000"/>
                <w:lang w:eastAsia="tr-TR"/>
              </w:rPr>
              <w:t>ADR / RID / IMDG / IATA / ADN  Taşımacılık yönetmelikleri kapsamında tehlikeli madde olarak sınıflandırılmamıştır.</w:t>
            </w:r>
          </w:p>
        </w:tc>
      </w:tr>
      <w:tr w14:paraId="63F443D7"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hideMark/>
          </w:tcPr>
          <w:p w:rsidR="00A57FEF" w:rsidRPr="009724F2" w:rsidP="00A57FEF" w14:paraId="3174ABEC" w14:textId="77777777">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xml:space="preserve">14.1. UN Numarası </w:t>
            </w:r>
          </w:p>
        </w:tc>
      </w:tr>
      <w:tr w14:paraId="343871C8"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vAlign w:val="center"/>
            <w:hideMark/>
          </w:tcPr>
          <w:p w:rsidR="00290EA6" w:rsidRPr="009724F2" w:rsidP="00A57FEF" w14:paraId="7A80A49F" w14:textId="4555AD66">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Uygulanmaz</w:t>
            </w:r>
          </w:p>
        </w:tc>
      </w:tr>
      <w:tr w14:paraId="4D36783A"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hideMark/>
          </w:tcPr>
          <w:p w:rsidR="00A57FEF" w:rsidRPr="009724F2" w:rsidP="00A57FEF" w14:paraId="7471CF9C" w14:textId="77777777">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xml:space="preserve">14.2. Uygun UN Taşımacılık Adı </w:t>
            </w:r>
          </w:p>
        </w:tc>
      </w:tr>
      <w:tr w14:paraId="78F257EF" w14:textId="77777777" w:rsidTr="00B72038">
        <w:tblPrEx>
          <w:tblW w:w="9924" w:type="dxa"/>
          <w:tblInd w:w="-356" w:type="dxa"/>
          <w:tblCellMar>
            <w:left w:w="70" w:type="dxa"/>
            <w:right w:w="70" w:type="dxa"/>
          </w:tblCellMar>
          <w:tblLook w:val="04A0"/>
        </w:tblPrEx>
        <w:trPr>
          <w:trHeight w:val="300"/>
        </w:trPr>
        <w:tc>
          <w:tcPr>
            <w:tcW w:w="9924" w:type="dxa"/>
            <w:gridSpan w:val="2"/>
            <w:tcBorders>
              <w:top w:val="nil"/>
              <w:left w:val="nil"/>
              <w:bottom w:val="nil"/>
              <w:right w:val="nil"/>
            </w:tcBorders>
            <w:shd w:val="clear" w:color="000000" w:fill="FFFFFF"/>
            <w:vAlign w:val="center"/>
            <w:hideMark/>
          </w:tcPr>
          <w:p w:rsidR="00290EA6" w:rsidRPr="009724F2" w:rsidP="00A57FEF" w14:paraId="018225D7" w14:textId="2FAD5079">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Uygulanmaz</w:t>
            </w:r>
          </w:p>
        </w:tc>
      </w:tr>
      <w:tr w14:paraId="0196A52F"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hideMark/>
          </w:tcPr>
          <w:p w:rsidR="00A57FEF" w:rsidRPr="009724F2" w:rsidP="00A57FEF" w14:paraId="042459D3" w14:textId="77777777">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xml:space="preserve">14.3. Taşımacılık Zararlılık Sınıfları </w:t>
            </w:r>
          </w:p>
        </w:tc>
      </w:tr>
      <w:tr w14:paraId="6B94643B"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vAlign w:val="center"/>
            <w:hideMark/>
          </w:tcPr>
          <w:p w:rsidR="00290EA6" w:rsidRPr="009724F2" w:rsidP="00290EA6" w14:paraId="07232D7A" w14:textId="4A241072">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Uygulanmaz </w:t>
            </w:r>
          </w:p>
        </w:tc>
      </w:tr>
      <w:tr w14:paraId="4CC2F286"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hideMark/>
          </w:tcPr>
          <w:p w:rsidR="00A57FEF" w:rsidRPr="009724F2" w:rsidP="00A57FEF" w14:paraId="36D60D24" w14:textId="77777777">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xml:space="preserve">14.4. Ambalajlama Grubu </w:t>
            </w:r>
          </w:p>
        </w:tc>
      </w:tr>
      <w:tr w14:paraId="14E61CAB"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vAlign w:val="center"/>
            <w:hideMark/>
          </w:tcPr>
          <w:p w:rsidR="00290EA6" w:rsidRPr="009724F2" w:rsidP="00A57FEF" w14:paraId="1778EB43" w14:textId="4865B90D">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Uygulanmaz</w:t>
            </w:r>
          </w:p>
        </w:tc>
      </w:tr>
      <w:tr w14:paraId="5A29A630"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hideMark/>
          </w:tcPr>
          <w:p w:rsidR="00A57FEF" w:rsidRPr="009724F2" w:rsidP="00A57FEF" w14:paraId="5AE68FDB" w14:textId="77777777">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xml:space="preserve">14.5. Çevresel Zararlar </w:t>
            </w:r>
          </w:p>
        </w:tc>
      </w:tr>
      <w:tr w14:paraId="49CF98AE"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vAlign w:val="center"/>
          </w:tcPr>
          <w:p w:rsidR="00290EA6" w:rsidRPr="009724F2" w:rsidP="00A57FEF" w14:paraId="53283D96" w14:textId="040994D5">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Uygulanmaz</w:t>
            </w:r>
          </w:p>
        </w:tc>
      </w:tr>
      <w:tr w14:paraId="0548F318"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hideMark/>
          </w:tcPr>
          <w:p w:rsidR="00A57FEF" w:rsidRPr="009724F2" w:rsidP="00A57FEF" w14:paraId="3C7C3D50" w14:textId="77777777">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xml:space="preserve">14.6. Kullanıcı için Özel Önlemler </w:t>
            </w:r>
          </w:p>
        </w:tc>
      </w:tr>
      <w:tr w14:paraId="03F22071" w14:textId="77777777" w:rsidTr="00B72038">
        <w:tblPrEx>
          <w:tblW w:w="9924" w:type="dxa"/>
          <w:tblInd w:w="-356" w:type="dxa"/>
          <w:tblCellMar>
            <w:left w:w="70" w:type="dxa"/>
            <w:right w:w="70" w:type="dxa"/>
          </w:tblCellMar>
          <w:tblLook w:val="04A0"/>
        </w:tblPrEx>
        <w:trPr>
          <w:trHeight w:val="288"/>
        </w:trPr>
        <w:tc>
          <w:tcPr>
            <w:tcW w:w="6432" w:type="dxa"/>
            <w:tcBorders>
              <w:top w:val="nil"/>
              <w:left w:val="nil"/>
              <w:bottom w:val="nil"/>
              <w:right w:val="nil"/>
            </w:tcBorders>
            <w:shd w:val="clear" w:color="000000" w:fill="FFFFFF"/>
            <w:vAlign w:val="center"/>
            <w:hideMark/>
          </w:tcPr>
          <w:p w:rsidR="00A57FEF" w:rsidRPr="009724F2" w:rsidP="00A57FEF" w14:paraId="5AA288B4" w14:textId="77777777">
            <w:pPr>
              <w:spacing w:after="0" w:line="240" w:lineRule="auto"/>
              <w:ind w:firstLine="220" w:firstLineChars="100"/>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Karayolu Taşımacılığı</w:t>
            </w:r>
          </w:p>
        </w:tc>
        <w:tc>
          <w:tcPr>
            <w:tcW w:w="3492" w:type="dxa"/>
            <w:tcBorders>
              <w:top w:val="nil"/>
              <w:left w:val="nil"/>
              <w:bottom w:val="nil"/>
              <w:right w:val="nil"/>
            </w:tcBorders>
            <w:shd w:val="clear" w:color="000000" w:fill="FFFFFF"/>
            <w:vAlign w:val="center"/>
            <w:hideMark/>
          </w:tcPr>
          <w:p w:rsidR="00A57FEF" w:rsidRPr="009724F2" w:rsidP="00A57FEF" w14:paraId="286348F1"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Mevcut Veri Yok</w:t>
            </w:r>
          </w:p>
        </w:tc>
      </w:tr>
      <w:tr w14:paraId="50065B77" w14:textId="77777777" w:rsidTr="00B72038">
        <w:tblPrEx>
          <w:tblW w:w="9924" w:type="dxa"/>
          <w:tblInd w:w="-356" w:type="dxa"/>
          <w:tblCellMar>
            <w:left w:w="70" w:type="dxa"/>
            <w:right w:w="70" w:type="dxa"/>
          </w:tblCellMar>
          <w:tblLook w:val="04A0"/>
        </w:tblPrEx>
        <w:trPr>
          <w:trHeight w:val="300"/>
        </w:trPr>
        <w:tc>
          <w:tcPr>
            <w:tcW w:w="6432" w:type="dxa"/>
            <w:tcBorders>
              <w:top w:val="nil"/>
              <w:left w:val="nil"/>
              <w:bottom w:val="nil"/>
              <w:right w:val="nil"/>
            </w:tcBorders>
            <w:shd w:val="clear" w:color="000000" w:fill="FFFFFF"/>
            <w:vAlign w:val="center"/>
            <w:hideMark/>
          </w:tcPr>
          <w:p w:rsidR="00A57FEF" w:rsidRPr="009724F2" w:rsidP="00A57FEF" w14:paraId="7AD34F30" w14:textId="77777777">
            <w:pPr>
              <w:spacing w:after="0" w:line="240" w:lineRule="auto"/>
              <w:ind w:firstLine="220" w:firstLineChars="100"/>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Deniz taşımacılığı</w:t>
            </w:r>
          </w:p>
        </w:tc>
        <w:tc>
          <w:tcPr>
            <w:tcW w:w="3492" w:type="dxa"/>
            <w:tcBorders>
              <w:top w:val="nil"/>
              <w:left w:val="nil"/>
              <w:bottom w:val="nil"/>
              <w:right w:val="nil"/>
            </w:tcBorders>
            <w:shd w:val="clear" w:color="000000" w:fill="FFFFFF"/>
            <w:vAlign w:val="center"/>
            <w:hideMark/>
          </w:tcPr>
          <w:p w:rsidR="00A57FEF" w:rsidRPr="009724F2" w:rsidP="00A57FEF" w14:paraId="1791D0DD"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Mevcut Veri Yok</w:t>
            </w:r>
          </w:p>
        </w:tc>
      </w:tr>
      <w:tr w14:paraId="055C2B61" w14:textId="77777777" w:rsidTr="00B72038">
        <w:tblPrEx>
          <w:tblW w:w="9924" w:type="dxa"/>
          <w:tblInd w:w="-356" w:type="dxa"/>
          <w:tblCellMar>
            <w:left w:w="70" w:type="dxa"/>
            <w:right w:w="70" w:type="dxa"/>
          </w:tblCellMar>
          <w:tblLook w:val="04A0"/>
        </w:tblPrEx>
        <w:trPr>
          <w:trHeight w:val="510"/>
        </w:trPr>
        <w:tc>
          <w:tcPr>
            <w:tcW w:w="6432" w:type="dxa"/>
            <w:tcBorders>
              <w:top w:val="nil"/>
              <w:left w:val="nil"/>
              <w:bottom w:val="nil"/>
              <w:right w:val="nil"/>
            </w:tcBorders>
            <w:shd w:val="clear" w:color="000000" w:fill="FFFFFF"/>
            <w:vAlign w:val="center"/>
            <w:hideMark/>
          </w:tcPr>
          <w:p w:rsidR="00A57FEF" w:rsidRPr="009724F2" w:rsidP="00A57FEF" w14:paraId="1EEFD261" w14:textId="77777777">
            <w:pPr>
              <w:spacing w:after="0" w:line="240" w:lineRule="auto"/>
              <w:ind w:firstLine="220" w:firstLineChars="100"/>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Hava taşımacılığı</w:t>
            </w:r>
          </w:p>
        </w:tc>
        <w:tc>
          <w:tcPr>
            <w:tcW w:w="3492" w:type="dxa"/>
            <w:tcBorders>
              <w:top w:val="nil"/>
              <w:left w:val="nil"/>
              <w:bottom w:val="nil"/>
              <w:right w:val="nil"/>
            </w:tcBorders>
            <w:shd w:val="clear" w:color="000000" w:fill="FFFFFF"/>
            <w:vAlign w:val="center"/>
            <w:hideMark/>
          </w:tcPr>
          <w:p w:rsidR="00A57FEF" w:rsidRPr="009724F2" w:rsidP="00A57FEF" w14:paraId="71668729"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Mevcut Veri Yok</w:t>
            </w:r>
          </w:p>
        </w:tc>
      </w:tr>
      <w:tr w14:paraId="37C9C0F5" w14:textId="77777777" w:rsidTr="00B72038">
        <w:tblPrEx>
          <w:tblW w:w="9924" w:type="dxa"/>
          <w:tblInd w:w="-356" w:type="dxa"/>
          <w:tblCellMar>
            <w:left w:w="70" w:type="dxa"/>
            <w:right w:w="70" w:type="dxa"/>
          </w:tblCellMar>
          <w:tblLook w:val="04A0"/>
        </w:tblPrEx>
        <w:trPr>
          <w:trHeight w:val="300"/>
        </w:trPr>
        <w:tc>
          <w:tcPr>
            <w:tcW w:w="6432" w:type="dxa"/>
            <w:tcBorders>
              <w:top w:val="nil"/>
              <w:left w:val="nil"/>
              <w:bottom w:val="nil"/>
              <w:right w:val="nil"/>
            </w:tcBorders>
            <w:shd w:val="clear" w:color="000000" w:fill="FFFFFF"/>
            <w:vAlign w:val="center"/>
            <w:hideMark/>
          </w:tcPr>
          <w:p w:rsidR="00A57FEF" w:rsidRPr="009724F2" w:rsidP="00A57FEF" w14:paraId="5DFCA1DC" w14:textId="77777777">
            <w:pPr>
              <w:spacing w:after="0" w:line="240" w:lineRule="auto"/>
              <w:ind w:firstLine="220" w:firstLineChars="100"/>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Demiryolu taşımacılığı</w:t>
            </w:r>
          </w:p>
        </w:tc>
        <w:tc>
          <w:tcPr>
            <w:tcW w:w="3492" w:type="dxa"/>
            <w:tcBorders>
              <w:top w:val="nil"/>
              <w:left w:val="nil"/>
              <w:bottom w:val="nil"/>
              <w:right w:val="nil"/>
            </w:tcBorders>
            <w:shd w:val="clear" w:color="000000" w:fill="FFFFFF"/>
            <w:vAlign w:val="center"/>
            <w:hideMark/>
          </w:tcPr>
          <w:p w:rsidR="00A57FEF" w:rsidRPr="009724F2" w:rsidP="00A57FEF" w14:paraId="3FDA610B"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Mevcut Veri Yok</w:t>
            </w:r>
          </w:p>
        </w:tc>
      </w:tr>
      <w:tr w14:paraId="566E8EE2"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hideMark/>
          </w:tcPr>
          <w:p w:rsidR="00A57FEF" w:rsidRPr="009724F2" w:rsidP="00A57FEF" w14:paraId="51FC484D" w14:textId="77777777">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 xml:space="preserve">14.7. MARPOL Anlaşması ek II ve IBC Kodu uyarınca dökme taşımacılık </w:t>
            </w:r>
          </w:p>
        </w:tc>
      </w:tr>
      <w:tr w14:paraId="1C97A1A4" w14:textId="77777777" w:rsidTr="00B72038">
        <w:tblPrEx>
          <w:tblW w:w="9924" w:type="dxa"/>
          <w:tblInd w:w="-356" w:type="dxa"/>
          <w:tblCellMar>
            <w:left w:w="70" w:type="dxa"/>
            <w:right w:w="70" w:type="dxa"/>
          </w:tblCellMar>
          <w:tblLook w:val="04A0"/>
        </w:tblPrEx>
        <w:trPr>
          <w:trHeight w:val="282"/>
        </w:trPr>
        <w:tc>
          <w:tcPr>
            <w:tcW w:w="9924" w:type="dxa"/>
            <w:gridSpan w:val="2"/>
            <w:tcBorders>
              <w:top w:val="nil"/>
              <w:left w:val="nil"/>
              <w:bottom w:val="nil"/>
              <w:right w:val="nil"/>
            </w:tcBorders>
            <w:shd w:val="clear" w:color="000000" w:fill="FFFFFF"/>
            <w:noWrap/>
            <w:vAlign w:val="center"/>
            <w:hideMark/>
          </w:tcPr>
          <w:p w:rsidR="00862800" w:rsidRPr="009724F2" w:rsidP="00A57FEF" w14:paraId="594FD8B4" w14:textId="7E9F4F98">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Mevcut Veri Yok</w:t>
            </w:r>
          </w:p>
          <w:p w:rsidR="00862800" w:rsidRPr="009724F2" w:rsidP="00A57FEF" w14:paraId="67394EF9" w14:textId="77777777">
            <w:pPr>
              <w:spacing w:after="0" w:line="240" w:lineRule="auto"/>
              <w:rPr>
                <w:rFonts w:ascii="Myriad Pro" w:eastAsia="Times New Roman" w:hAnsi="Myriad Pro" w:cs="Calibri"/>
                <w:color w:val="000000"/>
                <w:lang w:eastAsia="tr-TR"/>
              </w:rPr>
            </w:pPr>
          </w:p>
        </w:tc>
      </w:tr>
      <w:tr w14:paraId="45138C09" w14:textId="77777777" w:rsidTr="00B72038">
        <w:tblPrEx>
          <w:tblW w:w="9924" w:type="dxa"/>
          <w:tblInd w:w="-356" w:type="dxa"/>
          <w:tblCellMar>
            <w:left w:w="70" w:type="dxa"/>
            <w:right w:w="70" w:type="dxa"/>
          </w:tblCellMar>
          <w:tblLook w:val="04A0"/>
        </w:tblPrEx>
        <w:trPr>
          <w:trHeight w:val="550"/>
        </w:trPr>
        <w:tc>
          <w:tcPr>
            <w:tcW w:w="9924" w:type="dxa"/>
            <w:gridSpan w:val="2"/>
            <w:tcBorders>
              <w:top w:val="nil"/>
              <w:left w:val="nil"/>
              <w:bottom w:val="nil"/>
              <w:right w:val="nil"/>
            </w:tcBorders>
            <w:shd w:val="clear" w:color="000000" w:fill="FFFFFF"/>
            <w:noWrap/>
            <w:vAlign w:val="center"/>
          </w:tcPr>
          <w:p w:rsidR="00C63FD1" w:rsidRPr="009724F2" w:rsidP="00A57FEF" w14:paraId="418FCF61" w14:textId="77777777">
            <w:pPr>
              <w:spacing w:after="0" w:line="240" w:lineRule="auto"/>
              <w:rPr>
                <w:rFonts w:ascii="Myriad Pro" w:eastAsia="Times New Roman" w:hAnsi="Myriad Pro" w:cs="Calibri"/>
                <w:color w:val="000000"/>
                <w:lang w:eastAsia="tr-TR"/>
              </w:rPr>
            </w:pPr>
          </w:p>
        </w:tc>
      </w:tr>
      <w:tr w14:paraId="079A75E5" w14:textId="77777777" w:rsidTr="00B72038">
        <w:tblPrEx>
          <w:tblW w:w="9924" w:type="dxa"/>
          <w:tblInd w:w="-356" w:type="dxa"/>
          <w:tblCellMar>
            <w:left w:w="70" w:type="dxa"/>
            <w:right w:w="70" w:type="dxa"/>
          </w:tblCellMar>
          <w:tblLook w:val="04A0"/>
        </w:tblPrEx>
        <w:trPr>
          <w:trHeight w:val="342"/>
        </w:trPr>
        <w:tc>
          <w:tcPr>
            <w:tcW w:w="9924" w:type="dxa"/>
            <w:gridSpan w:val="2"/>
            <w:tcBorders>
              <w:top w:val="nil"/>
              <w:left w:val="nil"/>
              <w:bottom w:val="nil"/>
              <w:right w:val="nil"/>
            </w:tcBorders>
            <w:shd w:val="clear" w:color="000000" w:fill="1F497D"/>
            <w:vAlign w:val="center"/>
            <w:hideMark/>
          </w:tcPr>
          <w:p w:rsidR="00A57FEF" w:rsidRPr="00C63FD1" w:rsidP="00A57FEF" w14:paraId="0020DBBC" w14:textId="77777777">
            <w:pPr>
              <w:spacing w:after="0" w:line="240" w:lineRule="auto"/>
              <w:jc w:val="center"/>
              <w:rPr>
                <w:rFonts w:ascii="Myriad Pro" w:eastAsia="Times New Roman" w:hAnsi="Myriad Pro" w:cs="Calibri"/>
                <w:b/>
                <w:bCs/>
                <w:color w:val="FFFFFF"/>
                <w:sz w:val="24"/>
                <w:szCs w:val="24"/>
                <w:lang w:eastAsia="tr-TR"/>
              </w:rPr>
            </w:pPr>
            <w:r w:rsidRPr="00C63FD1">
              <w:rPr>
                <w:rFonts w:ascii="Myriad Pro" w:eastAsia="Times New Roman" w:hAnsi="Myriad Pro" w:cs="Calibri"/>
                <w:b/>
                <w:bCs/>
                <w:color w:val="FFFFFF"/>
                <w:sz w:val="24"/>
                <w:szCs w:val="24"/>
                <w:lang w:eastAsia="tr-TR"/>
              </w:rPr>
              <w:t>KISIM 15: MEVZUAT BİLGİLERİ</w:t>
            </w:r>
          </w:p>
        </w:tc>
      </w:tr>
      <w:tr w14:paraId="41B90E53"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hideMark/>
          </w:tcPr>
          <w:p w:rsidR="0053475C" w:rsidRPr="009724F2" w:rsidP="00A57FEF" w14:paraId="4BA98751" w14:textId="3D0DAA7A">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15.1. Madde ve Karışıma Özgü Güvenlik, Sağlık ve Çevre Mevzuatı</w:t>
            </w:r>
          </w:p>
        </w:tc>
      </w:tr>
      <w:tr w14:paraId="76CA703C"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vAlign w:val="center"/>
          </w:tcPr>
          <w:p w:rsidR="00056ABF" w:rsidRPr="00056ABF" w:rsidP="00056ABF" w14:paraId="722252A2" w14:textId="77777777">
            <w:pPr>
              <w:spacing w:after="0" w:line="240" w:lineRule="auto"/>
              <w:rPr>
                <w:rFonts w:ascii="Myriad Pro" w:hAnsi="Myriad Pro" w:cstheme="minorHAnsi"/>
              </w:rPr>
            </w:pPr>
            <w:r w:rsidRPr="00056ABF">
              <w:rPr>
                <w:rFonts w:ascii="Myriad Pro" w:hAnsi="Myriad Pro" w:cstheme="minorHAnsi"/>
              </w:rPr>
              <w:t>24 Ekim 2013 tarihli ve 28801 sayılı Resmî Gazete’de yayımlanan Tehlikeli Maddelerin Karayoluyla Taşınması Hakkında Yönetmelik</w:t>
            </w:r>
          </w:p>
          <w:p w:rsidR="00056ABF" w:rsidRPr="00056ABF" w:rsidP="00056ABF" w14:paraId="29C8FEB3" w14:textId="77777777">
            <w:pPr>
              <w:spacing w:after="0" w:line="240" w:lineRule="auto"/>
              <w:rPr>
                <w:rFonts w:ascii="Myriad Pro" w:hAnsi="Myriad Pro" w:cstheme="minorHAnsi"/>
              </w:rPr>
            </w:pPr>
            <w:r w:rsidRPr="00056ABF">
              <w:rPr>
                <w:rFonts w:ascii="Myriad Pro" w:hAnsi="Myriad Pro" w:cstheme="minorHAnsi"/>
              </w:rPr>
              <w:t xml:space="preserve"> 1 Mayıs 2019 tarihli ve 30761 sayılı Resmi Gazete’de yayımlanan Kişisel Koruyucu Donanım Yönetmeliği</w:t>
            </w:r>
          </w:p>
          <w:p w:rsidR="00056ABF" w:rsidRPr="00056ABF" w:rsidP="00056ABF" w14:paraId="1EDFEE86" w14:textId="77777777">
            <w:pPr>
              <w:spacing w:after="0" w:line="240" w:lineRule="auto"/>
              <w:rPr>
                <w:rFonts w:ascii="Myriad Pro" w:hAnsi="Myriad Pro" w:cstheme="minorHAnsi"/>
              </w:rPr>
            </w:pPr>
            <w:r w:rsidRPr="00056ABF">
              <w:rPr>
                <w:rFonts w:ascii="Myriad Pro" w:hAnsi="Myriad Pro" w:cstheme="minorHAnsi"/>
              </w:rPr>
              <w:t xml:space="preserve"> 2 Temmuz 2013 tarihli ve 28695 sayılı Resmi Gazete’de yayımlanan Kişisel Koruyucu Donanımların İşyerlerinde Kullanılması Hakkında Yönetmelik </w:t>
            </w:r>
          </w:p>
          <w:p w:rsidR="00056ABF" w:rsidRPr="00056ABF" w:rsidP="00056ABF" w14:paraId="0FCE47D3" w14:textId="77777777">
            <w:pPr>
              <w:spacing w:after="0" w:line="240" w:lineRule="auto"/>
              <w:rPr>
                <w:rFonts w:ascii="Myriad Pro" w:hAnsi="Myriad Pro" w:cstheme="minorHAnsi"/>
              </w:rPr>
            </w:pPr>
            <w:r w:rsidRPr="00056ABF">
              <w:rPr>
                <w:rFonts w:ascii="Myriad Pro" w:hAnsi="Myriad Pro" w:cstheme="minorHAnsi"/>
              </w:rPr>
              <w:t xml:space="preserve">9 Aralık 2003 tarihli ve 25311 sayılı Resmî Gazete’de yayımlanan İş Sağlığı ve Güvenliği Yönetmeliği </w:t>
            </w:r>
          </w:p>
          <w:p w:rsidR="00056ABF" w:rsidRPr="00056ABF" w:rsidP="00056ABF" w14:paraId="77A62584" w14:textId="77777777">
            <w:pPr>
              <w:spacing w:after="0" w:line="240" w:lineRule="auto"/>
              <w:rPr>
                <w:rFonts w:ascii="Myriad Pro" w:hAnsi="Myriad Pro" w:cstheme="minorHAnsi"/>
              </w:rPr>
            </w:pPr>
            <w:r w:rsidRPr="00056ABF">
              <w:rPr>
                <w:rFonts w:ascii="Myriad Pro" w:hAnsi="Myriad Pro" w:cstheme="minorHAnsi"/>
              </w:rPr>
              <w:t>11 Aralık 2013 tarihli ve 28848 sayılı Resmî Gazete’de yayımlanan Maddelerin ve Karışımların Fiziko-Kimyasal, Toksikolojik ve Ekotoksikolojik Özelliklerinin Belirlenmesinde Uygulanacak Test Yöntemleri Hakkında Yönetmelik</w:t>
            </w:r>
          </w:p>
          <w:p w:rsidR="00056ABF" w:rsidRPr="00056ABF" w:rsidP="00056ABF" w14:paraId="3BFA3E2D" w14:textId="77777777">
            <w:pPr>
              <w:spacing w:after="0" w:line="240" w:lineRule="auto"/>
              <w:rPr>
                <w:rFonts w:ascii="Myriad Pro" w:hAnsi="Myriad Pro" w:cstheme="minorHAnsi"/>
              </w:rPr>
            </w:pPr>
            <w:r w:rsidRPr="00056ABF">
              <w:rPr>
                <w:rFonts w:ascii="Myriad Pro" w:hAnsi="Myriad Pro" w:cstheme="minorHAnsi"/>
              </w:rPr>
              <w:t xml:space="preserve"> 12 Ağustos 2013 tarihli ve 28733 sayılı Resmî Gazete’de yayımlanan Kimyasal Maddelerle Çalışmalarda Sağlık ve Güvenlik Önlemleri Hakkında Yönetmelik</w:t>
            </w:r>
          </w:p>
          <w:p w:rsidR="00056ABF" w:rsidRPr="00056ABF" w:rsidP="00056ABF" w14:paraId="0A301CB1" w14:textId="77777777">
            <w:pPr>
              <w:spacing w:after="0" w:line="240" w:lineRule="auto"/>
              <w:rPr>
                <w:rFonts w:ascii="Myriad Pro" w:hAnsi="Myriad Pro" w:cstheme="minorHAnsi"/>
              </w:rPr>
            </w:pPr>
            <w:r w:rsidRPr="00056ABF">
              <w:rPr>
                <w:rFonts w:ascii="Myriad Pro" w:hAnsi="Myriad Pro" w:cstheme="minorHAnsi"/>
              </w:rPr>
              <w:t xml:space="preserve"> 6 Ağustos 2013 tarihli ve 28730 sayılı Resmî Gazete’de yayımlanan Kanserojen veya Mutajen Maddelerle Çalışmalarda Sağlık ve Güvenlik Önlemleri Hakkında Yönetmelik. </w:t>
            </w:r>
          </w:p>
          <w:p w:rsidR="00056ABF" w:rsidRPr="00056ABF" w:rsidP="00056ABF" w14:paraId="72C96BB1" w14:textId="77777777">
            <w:pPr>
              <w:spacing w:after="0" w:line="240" w:lineRule="auto"/>
              <w:rPr>
                <w:rFonts w:ascii="Myriad Pro" w:hAnsi="Myriad Pro" w:cstheme="minorHAnsi"/>
              </w:rPr>
            </w:pPr>
            <w:r w:rsidRPr="00056ABF">
              <w:rPr>
                <w:rFonts w:ascii="Myriad Pro" w:hAnsi="Myriad Pro" w:cstheme="minorHAnsi"/>
              </w:rPr>
              <w:t xml:space="preserve">Yönetmelik (RG) 11.12.2013- 28848 [SEA] (Değişiklik: (RG) 10.12.2020- 31330) uyarınca sınıflandırma     </w:t>
            </w:r>
          </w:p>
          <w:p w:rsidR="009C5194" w:rsidRPr="009724F2" w:rsidP="00056ABF" w14:paraId="710F660A" w14:textId="34356AC0">
            <w:pPr>
              <w:spacing w:after="0" w:line="240" w:lineRule="auto"/>
              <w:rPr>
                <w:rFonts w:ascii="Myriad Pro" w:eastAsia="Times New Roman" w:hAnsi="Myriad Pro" w:cs="Calibri"/>
                <w:b/>
                <w:bCs/>
                <w:lang w:eastAsia="tr-TR"/>
              </w:rPr>
            </w:pPr>
            <w:r w:rsidRPr="00056ABF">
              <w:rPr>
                <w:rFonts w:ascii="Myriad Pro" w:hAnsi="Myriad Pro" w:cstheme="minorHAnsi"/>
              </w:rPr>
              <w:t>23 Haziran 2017 tarihli ve 30105 (Mükerrer) sayılı Resmi Gazete’de yayımlanan Kimyasalların Kaydı, Değerlendirilmesi, İzni ve Kısıtlanması Hakkında Yönetmelik uyarınca hazırlanmıştır..</w:t>
            </w:r>
          </w:p>
        </w:tc>
      </w:tr>
      <w:tr w14:paraId="606FDE38"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hideMark/>
          </w:tcPr>
          <w:p w:rsidR="009C5194" w:rsidRPr="009724F2" w:rsidP="009C5194" w14:paraId="736763E3" w14:textId="77777777">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15.1.1.  AB Talimatı</w:t>
            </w:r>
          </w:p>
        </w:tc>
      </w:tr>
      <w:tr w14:paraId="0C1095DA"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noWrap/>
            <w:vAlign w:val="center"/>
            <w:hideMark/>
          </w:tcPr>
          <w:p w:rsidR="009C5194" w:rsidRPr="009724F2" w:rsidP="009C5194" w14:paraId="3EACF3C5"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xml:space="preserve">REACH’in XVII ekine göre kısıtlama yok </w:t>
            </w:r>
          </w:p>
        </w:tc>
      </w:tr>
      <w:tr w14:paraId="169092B2"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noWrap/>
            <w:vAlign w:val="center"/>
            <w:hideMark/>
          </w:tcPr>
          <w:p w:rsidR="009C5194" w:rsidRPr="009724F2" w:rsidP="009C5194" w14:paraId="73517208"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DAP 18-46-0 REACH Aday listesinde değil.</w:t>
            </w:r>
          </w:p>
        </w:tc>
      </w:tr>
      <w:tr w14:paraId="3506150F"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noWrap/>
            <w:vAlign w:val="center"/>
            <w:hideMark/>
          </w:tcPr>
          <w:p w:rsidR="009C5194" w:rsidRPr="009724F2" w:rsidP="009C5194" w14:paraId="43587ED2"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DAP 18-46-0 REACH'in XIV ekinde listelenmemiştir</w:t>
            </w:r>
          </w:p>
        </w:tc>
      </w:tr>
      <w:tr w14:paraId="3896A581"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hideMark/>
          </w:tcPr>
          <w:p w:rsidR="009C5194" w:rsidRPr="009724F2" w:rsidP="009C5194" w14:paraId="5DE51655" w14:textId="77777777">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15.2.  Kimyasal Güvenlik Değerlendirmesi</w:t>
            </w:r>
          </w:p>
        </w:tc>
      </w:tr>
      <w:tr w14:paraId="7ABFD0D9" w14:textId="77777777" w:rsidTr="00B72038">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noWrap/>
            <w:vAlign w:val="center"/>
            <w:hideMark/>
          </w:tcPr>
          <w:p w:rsidR="009C5194" w:rsidRPr="009724F2" w:rsidP="009C5194" w14:paraId="06580B8D"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xml:space="preserve">Bir kimyasal güvenlik değerlendirmesi yapılmamıştır. </w:t>
            </w:r>
          </w:p>
        </w:tc>
      </w:tr>
    </w:tbl>
    <w:p w:rsidR="00862800" w:rsidP="00735612" w14:paraId="3928EDD8" w14:textId="3B8F2393">
      <w:pPr>
        <w:rPr>
          <w:rFonts w:ascii="Myriad Pro" w:hAnsi="Myriad Pro"/>
        </w:rPr>
      </w:pPr>
    </w:p>
    <w:p w:rsidR="00B72038" w:rsidRPr="009724F2" w:rsidP="00735612" w14:paraId="7D54891A" w14:textId="77777777">
      <w:pPr>
        <w:rPr>
          <w:rFonts w:ascii="Myriad Pro" w:hAnsi="Myriad Pro"/>
        </w:rPr>
      </w:pPr>
    </w:p>
    <w:tbl>
      <w:tblPr>
        <w:tblW w:w="9924" w:type="dxa"/>
        <w:tblInd w:w="-356" w:type="dxa"/>
        <w:tblCellMar>
          <w:left w:w="70" w:type="dxa"/>
          <w:right w:w="70" w:type="dxa"/>
        </w:tblCellMar>
        <w:tblLook w:val="04A0"/>
      </w:tblPr>
      <w:tblGrid>
        <w:gridCol w:w="9924"/>
      </w:tblGrid>
      <w:tr w14:paraId="1D0DA892" w14:textId="77777777" w:rsidTr="00B72038">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1F497D"/>
            <w:vAlign w:val="center"/>
            <w:hideMark/>
          </w:tcPr>
          <w:p w:rsidR="00A57FEF" w:rsidRPr="009724F2" w:rsidP="00A57FEF" w14:paraId="723958B9" w14:textId="77777777">
            <w:pPr>
              <w:spacing w:after="0" w:line="240" w:lineRule="auto"/>
              <w:jc w:val="center"/>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KISIM 16: DİĞER BİLGİLER</w:t>
            </w:r>
          </w:p>
        </w:tc>
      </w:tr>
      <w:tr w14:paraId="57746E16" w14:textId="77777777" w:rsidTr="00B72038">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4F81BD"/>
            <w:vAlign w:val="center"/>
            <w:hideMark/>
          </w:tcPr>
          <w:p w:rsidR="00A57FEF" w:rsidRPr="009724F2" w:rsidP="00A57FEF" w14:paraId="3008AA27" w14:textId="6BFFAFBA">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16.1. H ve EUH Cümlelerinin tam metni</w:t>
            </w:r>
          </w:p>
        </w:tc>
      </w:tr>
      <w:tr w14:paraId="09AC6F16" w14:textId="77777777" w:rsidTr="00B72038">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FFFFFF"/>
            <w:noWrap/>
            <w:vAlign w:val="center"/>
            <w:hideMark/>
          </w:tcPr>
          <w:p w:rsidR="00A57FEF" w:rsidRPr="00056ABF" w:rsidP="00A57FEF" w14:paraId="28B02C9E" w14:textId="77777777">
            <w:pPr>
              <w:spacing w:after="0" w:line="240" w:lineRule="auto"/>
              <w:rPr>
                <w:rFonts w:ascii="Myriad Pro" w:eastAsia="Times New Roman" w:hAnsi="Myriad Pro" w:cs="Calibri"/>
                <w:color w:val="000000"/>
                <w:lang w:eastAsia="tr-TR"/>
              </w:rPr>
            </w:pPr>
            <w:r w:rsidRPr="00056ABF">
              <w:rPr>
                <w:rFonts w:ascii="Myriad Pro" w:eastAsia="Times New Roman" w:hAnsi="Myriad Pro" w:cs="Calibri"/>
                <w:color w:val="000000"/>
                <w:lang w:eastAsia="tr-TR"/>
              </w:rPr>
              <w:t xml:space="preserve">Veri mevcut değildir. </w:t>
            </w:r>
          </w:p>
        </w:tc>
      </w:tr>
      <w:tr w14:paraId="06B15C2F" w14:textId="77777777" w:rsidTr="00B72038">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4F81BD"/>
            <w:vAlign w:val="center"/>
            <w:hideMark/>
          </w:tcPr>
          <w:p w:rsidR="00A57FEF" w:rsidRPr="009724F2" w:rsidP="00A57FEF" w14:paraId="372E4F9F" w14:textId="4B05540D">
            <w:pPr>
              <w:spacing w:after="0" w:line="240" w:lineRule="auto"/>
              <w:rPr>
                <w:rFonts w:ascii="Myriad Pro" w:eastAsia="Times New Roman" w:hAnsi="Myriad Pro" w:cs="Calibri"/>
                <w:b/>
                <w:bCs/>
                <w:color w:val="FFFFFF"/>
                <w:lang w:eastAsia="tr-TR"/>
              </w:rPr>
            </w:pPr>
            <w:r w:rsidRPr="009724F2" w:rsidR="00D8765E">
              <w:rPr>
                <w:rFonts w:ascii="Myriad Pro" w:eastAsia="Times New Roman" w:hAnsi="Myriad Pro" w:cs="Calibri"/>
                <w:b/>
                <w:bCs/>
                <w:color w:val="FFFFFF"/>
                <w:lang w:eastAsia="tr-TR"/>
              </w:rPr>
              <w:t>16.2. Güvenlik bilgi formunda kullanılan kısaltmalar ve açıklamaları</w:t>
            </w:r>
          </w:p>
        </w:tc>
      </w:tr>
      <w:tr w14:paraId="3616B03D" w14:textId="77777777" w:rsidTr="00B72038">
        <w:tblPrEx>
          <w:tblW w:w="9924" w:type="dxa"/>
          <w:tblInd w:w="-356" w:type="dxa"/>
          <w:tblCellMar>
            <w:left w:w="70" w:type="dxa"/>
            <w:right w:w="70" w:type="dxa"/>
          </w:tblCellMar>
          <w:tblLook w:val="04A0"/>
        </w:tblPrEx>
        <w:trPr>
          <w:trHeight w:val="450"/>
        </w:trPr>
        <w:tc>
          <w:tcPr>
            <w:tcW w:w="9924" w:type="dxa"/>
            <w:vMerge w:val="restart"/>
            <w:tcBorders>
              <w:top w:val="nil"/>
              <w:left w:val="nil"/>
              <w:bottom w:val="nil"/>
              <w:right w:val="nil"/>
            </w:tcBorders>
            <w:shd w:val="clear" w:color="000000" w:fill="FFFFFF"/>
            <w:vAlign w:val="center"/>
            <w:hideMark/>
          </w:tcPr>
          <w:p w:rsidR="002820D6" w:rsidRPr="00056ABF" w:rsidP="002820D6" w14:paraId="3D17B75E" w14:textId="77777777">
            <w:pPr>
              <w:spacing w:after="0" w:line="240" w:lineRule="auto"/>
              <w:rPr>
                <w:rFonts w:ascii="Myriad Pro" w:eastAsia="Times New Roman" w:hAnsi="Myriad Pro" w:cs="Calibri"/>
                <w:color w:val="000000"/>
                <w:lang w:eastAsia="tr-TR"/>
              </w:rPr>
            </w:pPr>
            <w:r w:rsidRPr="00056ABF">
              <w:rPr>
                <w:rFonts w:ascii="Myriad Pro" w:eastAsia="Times New Roman" w:hAnsi="Myriad Pro" w:cs="Calibri"/>
                <w:color w:val="000000"/>
                <w:lang w:eastAsia="tr-TR"/>
              </w:rPr>
              <w:t>ADR: Tehlikeli Malların Karayolu ile Uluslararası Taşımacılığına İlişkin Avrupa Anlaşması.</w:t>
            </w:r>
          </w:p>
          <w:p w:rsidR="002820D6" w:rsidRPr="00056ABF" w:rsidP="002820D6" w14:paraId="51E25ABA" w14:textId="77777777">
            <w:pPr>
              <w:spacing w:after="0" w:line="240" w:lineRule="auto"/>
              <w:rPr>
                <w:rFonts w:ascii="Myriad Pro" w:eastAsia="Times New Roman" w:hAnsi="Myriad Pro" w:cs="Calibri"/>
                <w:color w:val="000000"/>
                <w:lang w:eastAsia="tr-TR"/>
              </w:rPr>
            </w:pPr>
            <w:r w:rsidRPr="00056ABF">
              <w:rPr>
                <w:rFonts w:ascii="Myriad Pro" w:eastAsia="Times New Roman" w:hAnsi="Myriad Pro" w:cs="Calibri"/>
                <w:color w:val="000000"/>
                <w:lang w:eastAsia="tr-TR"/>
              </w:rPr>
              <w:t>ADN: Tehlikeli Malların Kıta İçi Su Yolları ile Uluslararası Taşımacılığına İlişkin Avrupa Anlaşması.</w:t>
            </w:r>
          </w:p>
          <w:p w:rsidR="002820D6" w:rsidRPr="00056ABF" w:rsidP="002820D6" w14:paraId="73BF79A5" w14:textId="77777777">
            <w:pPr>
              <w:spacing w:after="0" w:line="240" w:lineRule="auto"/>
              <w:rPr>
                <w:rFonts w:ascii="Myriad Pro" w:eastAsia="Times New Roman" w:hAnsi="Myriad Pro" w:cs="Calibri"/>
                <w:color w:val="000000"/>
                <w:lang w:eastAsia="tr-TR"/>
              </w:rPr>
            </w:pPr>
            <w:r w:rsidRPr="00056ABF">
              <w:rPr>
                <w:rFonts w:ascii="Myriad Pro" w:eastAsia="Times New Roman" w:hAnsi="Myriad Pro" w:cs="Calibri"/>
                <w:color w:val="000000"/>
                <w:lang w:eastAsia="tr-TR"/>
              </w:rPr>
              <w:t>RID: Tehlikeli Malların Demiryolu ile Uluslararası Taşımacılığına İlişkin Avrupa Anlaşması.</w:t>
            </w:r>
          </w:p>
          <w:p w:rsidR="002820D6" w:rsidRPr="00056ABF" w:rsidP="002820D6" w14:paraId="13AA943F" w14:textId="77777777">
            <w:pPr>
              <w:spacing w:after="0" w:line="240" w:lineRule="auto"/>
              <w:rPr>
                <w:rFonts w:ascii="Myriad Pro" w:eastAsia="Times New Roman" w:hAnsi="Myriad Pro" w:cs="Calibri"/>
                <w:color w:val="000000"/>
                <w:lang w:eastAsia="tr-TR"/>
              </w:rPr>
            </w:pPr>
            <w:r w:rsidRPr="00056ABF">
              <w:rPr>
                <w:rFonts w:ascii="Myriad Pro" w:eastAsia="Times New Roman" w:hAnsi="Myriad Pro" w:cs="Calibri"/>
                <w:color w:val="000000"/>
                <w:lang w:eastAsia="tr-TR"/>
              </w:rPr>
              <w:t>IATA: Uluslararası Hava Taşımacılığı Birliği.</w:t>
            </w:r>
          </w:p>
          <w:p w:rsidR="002820D6" w:rsidRPr="00056ABF" w:rsidP="002820D6" w14:paraId="1205FE8B" w14:textId="77777777">
            <w:pPr>
              <w:spacing w:after="0" w:line="240" w:lineRule="auto"/>
              <w:rPr>
                <w:rFonts w:ascii="Myriad Pro" w:eastAsia="Times New Roman" w:hAnsi="Myriad Pro" w:cs="Calibri"/>
                <w:color w:val="000000"/>
                <w:lang w:eastAsia="tr-TR"/>
              </w:rPr>
            </w:pPr>
            <w:r w:rsidRPr="00056ABF">
              <w:rPr>
                <w:rFonts w:ascii="Myriad Pro" w:eastAsia="Times New Roman" w:hAnsi="Myriad Pro" w:cs="Calibri"/>
                <w:color w:val="000000"/>
                <w:lang w:eastAsia="tr-TR"/>
              </w:rPr>
              <w:t>ICAO-TI: Tehlikeli Malların Havayoluyla Emniyetli Taşınması için Teknik Şartname.</w:t>
            </w:r>
          </w:p>
          <w:p w:rsidR="002820D6" w:rsidRPr="00056ABF" w:rsidP="002820D6" w14:paraId="0B02E32E" w14:textId="77777777">
            <w:pPr>
              <w:spacing w:after="0" w:line="240" w:lineRule="auto"/>
              <w:rPr>
                <w:rFonts w:ascii="Myriad Pro" w:eastAsia="Times New Roman" w:hAnsi="Myriad Pro" w:cs="Calibri"/>
                <w:color w:val="000000"/>
                <w:lang w:eastAsia="tr-TR"/>
              </w:rPr>
            </w:pPr>
            <w:r w:rsidRPr="00056ABF">
              <w:rPr>
                <w:rFonts w:ascii="Myriad Pro" w:eastAsia="Times New Roman" w:hAnsi="Myriad Pro" w:cs="Calibri"/>
                <w:color w:val="000000"/>
                <w:lang w:eastAsia="tr-TR"/>
              </w:rPr>
              <w:t>IMDG: Uluslararası Denizcilik Tehlikeli Mallar.</w:t>
            </w:r>
          </w:p>
          <w:p w:rsidR="002820D6" w:rsidRPr="00056ABF" w:rsidP="002820D6" w14:paraId="08D21689" w14:textId="77777777">
            <w:pPr>
              <w:spacing w:after="0" w:line="240" w:lineRule="auto"/>
              <w:rPr>
                <w:rFonts w:ascii="Myriad Pro" w:eastAsia="Times New Roman" w:hAnsi="Myriad Pro" w:cs="Calibri"/>
                <w:color w:val="000000"/>
                <w:lang w:eastAsia="tr-TR"/>
              </w:rPr>
            </w:pPr>
            <w:r w:rsidRPr="00056ABF">
              <w:rPr>
                <w:rFonts w:ascii="Myriad Pro" w:eastAsia="Times New Roman" w:hAnsi="Myriad Pro" w:cs="Calibri"/>
                <w:color w:val="000000"/>
                <w:lang w:eastAsia="tr-TR"/>
              </w:rPr>
              <w:t>TWA: Zaman ağırlıklı ortalama</w:t>
            </w:r>
          </w:p>
          <w:p w:rsidR="002820D6" w:rsidRPr="00056ABF" w:rsidP="002820D6" w14:paraId="7EB7296F" w14:textId="77777777">
            <w:pPr>
              <w:spacing w:after="0" w:line="240" w:lineRule="auto"/>
              <w:rPr>
                <w:rFonts w:ascii="Myriad Pro" w:eastAsia="Times New Roman" w:hAnsi="Myriad Pro" w:cs="Calibri"/>
                <w:color w:val="000000"/>
                <w:lang w:eastAsia="tr-TR"/>
              </w:rPr>
            </w:pPr>
            <w:r w:rsidRPr="00056ABF">
              <w:rPr>
                <w:rFonts w:ascii="Myriad Pro" w:eastAsia="Times New Roman" w:hAnsi="Myriad Pro" w:cs="Calibri"/>
                <w:color w:val="000000"/>
                <w:lang w:eastAsia="tr-TR"/>
              </w:rPr>
              <w:t>ATE: Tahmini akut toksisite değeri</w:t>
            </w:r>
          </w:p>
          <w:p w:rsidR="002820D6" w:rsidRPr="00056ABF" w:rsidP="002820D6" w14:paraId="53BD72D8" w14:textId="77777777">
            <w:pPr>
              <w:spacing w:after="0" w:line="240" w:lineRule="auto"/>
              <w:rPr>
                <w:rFonts w:ascii="Myriad Pro" w:eastAsia="Times New Roman" w:hAnsi="Myriad Pro" w:cs="Calibri"/>
                <w:color w:val="000000"/>
                <w:lang w:eastAsia="tr-TR"/>
              </w:rPr>
            </w:pPr>
            <w:r w:rsidRPr="00056ABF">
              <w:rPr>
                <w:rFonts w:ascii="Myriad Pro" w:eastAsia="Times New Roman" w:hAnsi="Myriad Pro" w:cs="Calibri"/>
                <w:color w:val="000000"/>
                <w:lang w:eastAsia="tr-TR"/>
              </w:rPr>
              <w:t>EC No: Avrupa Topluluğu numarası</w:t>
            </w:r>
          </w:p>
          <w:p w:rsidR="002820D6" w:rsidRPr="00056ABF" w:rsidP="002820D6" w14:paraId="25EBBB7C" w14:textId="77777777">
            <w:pPr>
              <w:spacing w:after="0" w:line="240" w:lineRule="auto"/>
              <w:rPr>
                <w:rFonts w:ascii="Myriad Pro" w:eastAsia="Times New Roman" w:hAnsi="Myriad Pro" w:cs="Calibri"/>
                <w:color w:val="000000"/>
                <w:lang w:eastAsia="tr-TR"/>
              </w:rPr>
            </w:pPr>
            <w:r w:rsidRPr="00056ABF">
              <w:rPr>
                <w:rFonts w:ascii="Myriad Pro" w:eastAsia="Times New Roman" w:hAnsi="Myriad Pro" w:cs="Calibri"/>
                <w:color w:val="000000"/>
                <w:lang w:eastAsia="tr-TR"/>
              </w:rPr>
              <w:t>CAS: Kimyasal Kuramlar Servisi.</w:t>
            </w:r>
          </w:p>
          <w:p w:rsidR="002820D6" w:rsidRPr="00056ABF" w:rsidP="002820D6" w14:paraId="5F8456EA" w14:textId="77777777">
            <w:pPr>
              <w:spacing w:after="0" w:line="240" w:lineRule="auto"/>
              <w:rPr>
                <w:rFonts w:ascii="Myriad Pro" w:eastAsia="Times New Roman" w:hAnsi="Myriad Pro" w:cs="Calibri"/>
                <w:color w:val="000000"/>
                <w:lang w:eastAsia="tr-TR"/>
              </w:rPr>
            </w:pPr>
            <w:r w:rsidRPr="00056ABF">
              <w:rPr>
                <w:rFonts w:ascii="Myriad Pro" w:eastAsia="Times New Roman" w:hAnsi="Myriad Pro" w:cs="Calibri"/>
                <w:color w:val="000000"/>
                <w:lang w:eastAsia="tr-TR"/>
              </w:rPr>
              <w:t>LD50: Test hayvanları grubunda %50 (yarı) ölüme neden olan madde dozu (Medyan Ölümcül Doz).</w:t>
            </w:r>
          </w:p>
          <w:p w:rsidR="002820D6" w:rsidRPr="00056ABF" w:rsidP="002820D6" w14:paraId="73074B29" w14:textId="77777777">
            <w:pPr>
              <w:spacing w:after="0" w:line="240" w:lineRule="auto"/>
              <w:rPr>
                <w:rFonts w:ascii="Myriad Pro" w:eastAsia="Times New Roman" w:hAnsi="Myriad Pro" w:cs="Calibri"/>
                <w:color w:val="000000"/>
                <w:lang w:eastAsia="tr-TR"/>
              </w:rPr>
            </w:pPr>
            <w:r w:rsidRPr="00056ABF">
              <w:rPr>
                <w:rFonts w:ascii="Myriad Pro" w:eastAsia="Times New Roman" w:hAnsi="Myriad Pro" w:cs="Calibri"/>
                <w:color w:val="000000"/>
                <w:lang w:eastAsia="tr-TR"/>
              </w:rPr>
              <w:t>LC50: Test hayvanları grubunda %50 (yarı) ölüme neden olan madde konsantrasyonu.</w:t>
            </w:r>
          </w:p>
          <w:p w:rsidR="002820D6" w:rsidRPr="00056ABF" w:rsidP="002820D6" w14:paraId="79DB6345" w14:textId="77777777">
            <w:pPr>
              <w:spacing w:after="0" w:line="240" w:lineRule="auto"/>
              <w:rPr>
                <w:rFonts w:ascii="Myriad Pro" w:eastAsia="Times New Roman" w:hAnsi="Myriad Pro" w:cs="Calibri"/>
                <w:color w:val="000000"/>
                <w:lang w:eastAsia="tr-TR"/>
              </w:rPr>
            </w:pPr>
            <w:r w:rsidRPr="00056ABF">
              <w:rPr>
                <w:rFonts w:ascii="Myriad Pro" w:eastAsia="Times New Roman" w:hAnsi="Myriad Pro" w:cs="Calibri"/>
                <w:color w:val="000000"/>
                <w:lang w:eastAsia="tr-TR"/>
              </w:rPr>
              <w:t>EC₅₀: %50 azami yanıta neden olan maddenin Etkin Konsantrasyonu.</w:t>
            </w:r>
          </w:p>
          <w:p w:rsidR="002820D6" w:rsidRPr="00056ABF" w:rsidP="002820D6" w14:paraId="707C462D" w14:textId="77777777">
            <w:pPr>
              <w:spacing w:after="0" w:line="240" w:lineRule="auto"/>
              <w:rPr>
                <w:rFonts w:ascii="Myriad Pro" w:eastAsia="Times New Roman" w:hAnsi="Myriad Pro" w:cs="Calibri"/>
                <w:color w:val="000000"/>
                <w:lang w:eastAsia="tr-TR"/>
              </w:rPr>
            </w:pPr>
            <w:r w:rsidRPr="00056ABF">
              <w:rPr>
                <w:rFonts w:ascii="Myriad Pro" w:eastAsia="Times New Roman" w:hAnsi="Myriad Pro" w:cs="Calibri"/>
                <w:color w:val="000000"/>
                <w:lang w:eastAsia="tr-TR"/>
              </w:rPr>
              <w:t>PBT: Kalıcı, Biyobirikimli ve Toksik madde.</w:t>
            </w:r>
          </w:p>
          <w:p w:rsidR="002820D6" w:rsidRPr="00056ABF" w:rsidP="002820D6" w14:paraId="6A9D0CC7" w14:textId="77777777">
            <w:pPr>
              <w:spacing w:after="0" w:line="240" w:lineRule="auto"/>
              <w:rPr>
                <w:rFonts w:ascii="Myriad Pro" w:eastAsia="Times New Roman" w:hAnsi="Myriad Pro" w:cs="Calibri"/>
                <w:color w:val="000000"/>
                <w:lang w:eastAsia="tr-TR"/>
              </w:rPr>
            </w:pPr>
            <w:r w:rsidRPr="00056ABF">
              <w:rPr>
                <w:rFonts w:ascii="Myriad Pro" w:eastAsia="Times New Roman" w:hAnsi="Myriad Pro" w:cs="Calibri"/>
                <w:color w:val="000000"/>
                <w:lang w:eastAsia="tr-TR"/>
              </w:rPr>
              <w:t>vPvB: Çok Kalıcı, Çok Biyobirikimli.</w:t>
            </w:r>
          </w:p>
          <w:p w:rsidR="002820D6" w:rsidRPr="009724F2" w:rsidP="002820D6" w14:paraId="5D2A2D3F" w14:textId="26E5C4A7">
            <w:pPr>
              <w:spacing w:after="0" w:line="240" w:lineRule="auto"/>
              <w:rPr>
                <w:rFonts w:ascii="Myriad Pro" w:eastAsia="Times New Roman" w:hAnsi="Myriad Pro" w:cs="Calibri"/>
                <w:b/>
                <w:bCs/>
                <w:color w:val="000000"/>
                <w:lang w:eastAsia="tr-TR"/>
              </w:rPr>
            </w:pPr>
            <w:r w:rsidRPr="00056ABF">
              <w:rPr>
                <w:rFonts w:ascii="Myriad Pro" w:eastAsia="Times New Roman" w:hAnsi="Myriad Pro" w:cs="Calibri"/>
                <w:color w:val="000000"/>
                <w:lang w:eastAsia="tr-TR"/>
              </w:rPr>
              <w:t>SEA: Sınıflandırma, etiketleme, ambalajlama yönetmeliği</w:t>
            </w:r>
          </w:p>
        </w:tc>
      </w:tr>
      <w:tr w14:paraId="3E307FA7" w14:textId="77777777" w:rsidTr="00B72038">
        <w:tblPrEx>
          <w:tblW w:w="9924" w:type="dxa"/>
          <w:tblInd w:w="-356" w:type="dxa"/>
          <w:tblCellMar>
            <w:left w:w="70" w:type="dxa"/>
            <w:right w:w="70" w:type="dxa"/>
          </w:tblCellMar>
          <w:tblLook w:val="04A0"/>
        </w:tblPrEx>
        <w:trPr>
          <w:trHeight w:val="675"/>
        </w:trPr>
        <w:tc>
          <w:tcPr>
            <w:tcW w:w="9924" w:type="dxa"/>
            <w:vMerge/>
            <w:tcBorders>
              <w:top w:val="nil"/>
              <w:left w:val="nil"/>
              <w:bottom w:val="nil"/>
              <w:right w:val="nil"/>
            </w:tcBorders>
            <w:vAlign w:val="center"/>
            <w:hideMark/>
          </w:tcPr>
          <w:p w:rsidR="00A57FEF" w:rsidRPr="009724F2" w:rsidP="00A57FEF" w14:paraId="1F73F2A6" w14:textId="77777777">
            <w:pPr>
              <w:spacing w:after="0" w:line="240" w:lineRule="auto"/>
              <w:rPr>
                <w:rFonts w:ascii="Myriad Pro" w:eastAsia="Times New Roman" w:hAnsi="Myriad Pro" w:cs="Calibri"/>
                <w:b/>
                <w:bCs/>
                <w:color w:val="000000"/>
                <w:lang w:eastAsia="tr-TR"/>
              </w:rPr>
            </w:pPr>
          </w:p>
        </w:tc>
      </w:tr>
      <w:tr w14:paraId="7BDC4E2B" w14:textId="77777777" w:rsidTr="00B72038">
        <w:tblPrEx>
          <w:tblW w:w="9924" w:type="dxa"/>
          <w:tblInd w:w="-356" w:type="dxa"/>
          <w:tblCellMar>
            <w:left w:w="70" w:type="dxa"/>
            <w:right w:w="70" w:type="dxa"/>
          </w:tblCellMar>
          <w:tblLook w:val="04A0"/>
        </w:tblPrEx>
        <w:trPr>
          <w:trHeight w:val="412"/>
        </w:trPr>
        <w:tc>
          <w:tcPr>
            <w:tcW w:w="9924" w:type="dxa"/>
            <w:tcBorders>
              <w:top w:val="nil"/>
              <w:left w:val="nil"/>
              <w:bottom w:val="nil"/>
              <w:right w:val="nil"/>
            </w:tcBorders>
            <w:shd w:val="clear" w:color="000000" w:fill="4F81BD"/>
            <w:vAlign w:val="center"/>
            <w:hideMark/>
          </w:tcPr>
          <w:p w:rsidR="00A57FEF" w:rsidRPr="009724F2" w:rsidP="00A57FEF" w14:paraId="659E1018" w14:textId="26765CB4">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16.3. Güvenlik Bilgi Formunu Hazırlayan/Düzenleyen/Yayınlayan</w:t>
            </w:r>
          </w:p>
        </w:tc>
      </w:tr>
      <w:tr w14:paraId="6B3B7F47" w14:textId="77777777" w:rsidTr="00B72038">
        <w:tblPrEx>
          <w:tblW w:w="9924" w:type="dxa"/>
          <w:tblInd w:w="-356" w:type="dxa"/>
          <w:tblCellMar>
            <w:left w:w="70" w:type="dxa"/>
            <w:right w:w="70" w:type="dxa"/>
          </w:tblCellMar>
          <w:tblLook w:val="04A0"/>
        </w:tblPrEx>
        <w:trPr>
          <w:trHeight w:val="465"/>
        </w:trPr>
        <w:tc>
          <w:tcPr>
            <w:tcW w:w="9924" w:type="dxa"/>
            <w:tcBorders>
              <w:top w:val="nil"/>
              <w:left w:val="nil"/>
              <w:bottom w:val="nil"/>
              <w:right w:val="nil"/>
            </w:tcBorders>
            <w:shd w:val="clear" w:color="000000" w:fill="FFFFFF"/>
            <w:noWrap/>
            <w:vAlign w:val="center"/>
            <w:hideMark/>
          </w:tcPr>
          <w:p w:rsidR="00056ABF" w:rsidRPr="00056ABF" w:rsidP="00056ABF" w14:paraId="17AA5670" w14:textId="77777777">
            <w:pPr>
              <w:spacing w:after="0" w:line="240" w:lineRule="auto"/>
              <w:rPr>
                <w:rFonts w:ascii="Myriad Pro" w:hAnsi="Myriad Pro"/>
              </w:rPr>
            </w:pPr>
            <w:r w:rsidRPr="00056ABF">
              <w:rPr>
                <w:rFonts w:ascii="Myriad Pro" w:hAnsi="Myriad Pro"/>
              </w:rPr>
              <w:t>Eti Bakır A.Ş. Mazıdağı İşletmesi</w:t>
            </w:r>
          </w:p>
          <w:p w:rsidR="00A57FEF" w:rsidRPr="009724F2" w:rsidP="00056ABF" w14:paraId="4DAFC593" w14:textId="7CC2B36B">
            <w:pPr>
              <w:spacing w:after="0" w:line="240" w:lineRule="auto"/>
              <w:rPr>
                <w:rFonts w:ascii="Myriad Pro" w:eastAsia="Times New Roman" w:hAnsi="Myriad Pro" w:cs="Calibri"/>
                <w:color w:val="000000"/>
                <w:lang w:eastAsia="tr-TR"/>
              </w:rPr>
            </w:pPr>
            <w:r w:rsidRPr="00056ABF">
              <w:rPr>
                <w:rFonts w:ascii="Myriad Pro" w:hAnsi="Myriad Pro"/>
              </w:rPr>
              <w:t>GBF Hazırlayıcısı</w:t>
            </w:r>
          </w:p>
        </w:tc>
      </w:tr>
      <w:tr w14:paraId="50F6FE87" w14:textId="77777777" w:rsidTr="00B72038">
        <w:tblPrEx>
          <w:tblW w:w="9924" w:type="dxa"/>
          <w:tblInd w:w="-356" w:type="dxa"/>
          <w:tblCellMar>
            <w:left w:w="70" w:type="dxa"/>
            <w:right w:w="70" w:type="dxa"/>
          </w:tblCellMar>
          <w:tblLook w:val="04A0"/>
        </w:tblPrEx>
        <w:trPr>
          <w:trHeight w:val="435"/>
        </w:trPr>
        <w:tc>
          <w:tcPr>
            <w:tcW w:w="9924" w:type="dxa"/>
            <w:tcBorders>
              <w:top w:val="nil"/>
              <w:left w:val="nil"/>
              <w:bottom w:val="nil"/>
              <w:right w:val="nil"/>
            </w:tcBorders>
            <w:shd w:val="clear" w:color="000000" w:fill="FFFFFF"/>
            <w:noWrap/>
            <w:vAlign w:val="center"/>
            <w:hideMark/>
          </w:tcPr>
          <w:p w:rsidR="00056ABF" w:rsidRPr="00056ABF" w:rsidP="00056ABF" w14:paraId="72A56149" w14:textId="77777777">
            <w:pPr>
              <w:spacing w:after="0" w:line="240" w:lineRule="auto"/>
              <w:rPr>
                <w:rFonts w:ascii="Myriad Pro" w:eastAsia="Times New Roman" w:hAnsi="Myriad Pro" w:cs="Calibri"/>
                <w:color w:val="000000"/>
                <w:lang w:eastAsia="tr-TR"/>
              </w:rPr>
            </w:pPr>
            <w:r w:rsidRPr="00056ABF">
              <w:rPr>
                <w:rFonts w:ascii="Myriad Pro" w:eastAsia="Times New Roman" w:hAnsi="Myriad Pro" w:cs="Calibri"/>
                <w:color w:val="000000"/>
                <w:lang w:eastAsia="tr-TR"/>
              </w:rPr>
              <w:t>Bünyamin AK(bunyamin.ak@etigubre.com)</w:t>
            </w:r>
          </w:p>
          <w:p w:rsidR="00641E21" w:rsidRPr="009724F2" w:rsidP="00056ABF" w14:paraId="648EAFB1" w14:textId="4D92234E">
            <w:pPr>
              <w:spacing w:after="0" w:line="240" w:lineRule="auto"/>
              <w:rPr>
                <w:rFonts w:ascii="Myriad Pro" w:eastAsia="Times New Roman" w:hAnsi="Myriad Pro" w:cs="Calibri"/>
                <w:color w:val="000000"/>
                <w:lang w:eastAsia="tr-TR"/>
              </w:rPr>
            </w:pPr>
            <w:r w:rsidRPr="00056ABF">
              <w:rPr>
                <w:rFonts w:ascii="Myriad Pro" w:eastAsia="Times New Roman" w:hAnsi="Myriad Pro" w:cs="Calibri"/>
                <w:color w:val="000000"/>
                <w:lang w:eastAsia="tr-TR"/>
              </w:rPr>
              <w:t>Sertifika No : TÜV/11.115.01</w:t>
            </w:r>
          </w:p>
        </w:tc>
      </w:tr>
      <w:tr w14:paraId="4EE5E785" w14:textId="77777777" w:rsidTr="00B72038">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4F81BD"/>
            <w:vAlign w:val="center"/>
            <w:hideMark/>
          </w:tcPr>
          <w:p w:rsidR="00A57FEF" w:rsidRPr="009724F2" w:rsidP="00A57FEF" w14:paraId="2E8F6A18" w14:textId="7EA4A128">
            <w:pPr>
              <w:spacing w:after="0" w:line="240" w:lineRule="auto"/>
              <w:rPr>
                <w:rFonts w:ascii="Myriad Pro" w:eastAsia="Times New Roman" w:hAnsi="Myriad Pro" w:cs="Calibri"/>
                <w:b/>
                <w:bCs/>
                <w:color w:val="FFFFFF"/>
                <w:lang w:eastAsia="tr-TR"/>
              </w:rPr>
            </w:pPr>
            <w:r w:rsidRPr="009724F2">
              <w:rPr>
                <w:rFonts w:ascii="Myriad Pro" w:eastAsia="Times New Roman" w:hAnsi="Myriad Pro" w:cs="Calibri"/>
                <w:b/>
                <w:bCs/>
                <w:color w:val="FFFFFF"/>
                <w:lang w:eastAsia="tr-TR"/>
              </w:rPr>
              <w:t>16.4. Ek bilgi</w:t>
            </w:r>
          </w:p>
        </w:tc>
      </w:tr>
      <w:tr w14:paraId="5BC42B2D" w14:textId="77777777" w:rsidTr="00B72038">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FFFFFF"/>
            <w:noWrap/>
            <w:vAlign w:val="center"/>
            <w:hideMark/>
          </w:tcPr>
          <w:p w:rsidR="00A57FEF" w:rsidRPr="009724F2" w:rsidP="00A57FEF" w14:paraId="64EFBA1F"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Bu güvenlik bilgi formunun düzenlenmesinde kullanılan anahtar bilgi kaynakları;</w:t>
            </w:r>
          </w:p>
        </w:tc>
      </w:tr>
      <w:tr w14:paraId="4F841E3D" w14:textId="77777777" w:rsidTr="00B72038">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FFFFFF"/>
            <w:noWrap/>
            <w:vAlign w:val="center"/>
            <w:hideMark/>
          </w:tcPr>
          <w:p w:rsidR="00A57FEF" w:rsidRPr="009724F2" w:rsidP="00A57FEF" w14:paraId="0FB9371D"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Ürüne ait üretici tarafından hazırlanmış güvenlik Bilgi Formu/Formları</w:t>
            </w:r>
          </w:p>
        </w:tc>
      </w:tr>
      <w:tr w14:paraId="112C7F57" w14:textId="77777777" w:rsidTr="00B72038">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FFFFFF"/>
            <w:noWrap/>
            <w:vAlign w:val="center"/>
            <w:hideMark/>
          </w:tcPr>
          <w:p w:rsidR="00A57FEF" w:rsidRPr="009724F2" w:rsidP="00A57FEF" w14:paraId="1A88E7AC"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“Zararlı Maddeler Ve Karışımlara İlişkin Güvenlik Bilgi Formları Hakkında Yönetmelik” ve ekleri,</w:t>
            </w:r>
          </w:p>
        </w:tc>
      </w:tr>
      <w:tr w14:paraId="5A950989" w14:textId="77777777" w:rsidTr="00B72038">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FFFFFF"/>
            <w:noWrap/>
            <w:vAlign w:val="center"/>
            <w:hideMark/>
          </w:tcPr>
          <w:p w:rsidR="00A57FEF" w:rsidRPr="009724F2" w:rsidP="00A57FEF" w14:paraId="731DD583"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“Maddelerin Ve Karışımların Sınıflandırılması, Etiketlenmesi Ve Ambalajlanması Hakkında Yönetmelik” ve ekleri</w:t>
            </w:r>
          </w:p>
        </w:tc>
      </w:tr>
      <w:tr w14:paraId="491CB74A" w14:textId="77777777" w:rsidTr="00B72038">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FFFFFF"/>
            <w:noWrap/>
            <w:vAlign w:val="center"/>
            <w:hideMark/>
          </w:tcPr>
          <w:p w:rsidR="00A57FEF" w:rsidRPr="009724F2" w:rsidP="00A57FEF" w14:paraId="229BABDB"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“Kanserojen ve Mutajen Maddelerle Çalışmalarda Sağlık ve Güvenlik Önlemleri Hakkında Yönetmelik” ve ekleri,</w:t>
            </w:r>
          </w:p>
        </w:tc>
      </w:tr>
      <w:tr w14:paraId="26D34AD8" w14:textId="77777777" w:rsidTr="00B72038">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FFFFFF"/>
            <w:noWrap/>
            <w:vAlign w:val="center"/>
            <w:hideMark/>
          </w:tcPr>
          <w:p w:rsidR="00A57FEF" w:rsidRPr="009724F2" w:rsidP="00A57FEF" w14:paraId="6DB07DB4"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İlgili diğer yerel yönetmelikler</w:t>
            </w:r>
          </w:p>
        </w:tc>
      </w:tr>
      <w:tr w14:paraId="5BD3CE9E" w14:textId="77777777" w:rsidTr="00B72038">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FFFFFF"/>
            <w:noWrap/>
            <w:vAlign w:val="center"/>
            <w:hideMark/>
          </w:tcPr>
          <w:p w:rsidR="00A57FEF" w:rsidRPr="009724F2" w:rsidP="00A57FEF" w14:paraId="12EAFC0A"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ADR, AND, RID, IMDG, IATA listeleri, ECHA ve ilgili AB direktifleri,</w:t>
            </w:r>
          </w:p>
        </w:tc>
      </w:tr>
      <w:tr w14:paraId="1000E53B" w14:textId="77777777" w:rsidTr="00B72038">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FFFFFF"/>
            <w:noWrap/>
            <w:vAlign w:val="center"/>
            <w:hideMark/>
          </w:tcPr>
          <w:p w:rsidR="00A57FEF" w:rsidRPr="009724F2" w:rsidP="00A57FEF" w14:paraId="67AA6C12"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Bu Güvenlik Bilgi Formunda sağlanan bilgiler hazırlandığı tarihteki mevcut en iyi tecrübe, bilgi ve inançlarımız temel alınarak hazırlanmıştır.</w:t>
            </w:r>
          </w:p>
        </w:tc>
      </w:tr>
      <w:tr w14:paraId="37A5BDF1" w14:textId="77777777" w:rsidTr="00B72038">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FFFFFF"/>
            <w:noWrap/>
            <w:vAlign w:val="center"/>
            <w:hideMark/>
          </w:tcPr>
          <w:p w:rsidR="00A57FEF" w:rsidRPr="009724F2" w:rsidP="00A57FEF" w14:paraId="0D66B120"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Verilen bilgiler, güvenli elleçleme, kullanım, işleme, depolama, taşıma imha ve bertaraf etme için rehber olması amacı ile tasarlanmıştır.</w:t>
            </w:r>
          </w:p>
        </w:tc>
      </w:tr>
      <w:tr w14:paraId="4E1AD1F4" w14:textId="77777777" w:rsidTr="00B72038">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FFFFFF"/>
            <w:noWrap/>
            <w:vAlign w:val="center"/>
            <w:hideMark/>
          </w:tcPr>
          <w:p w:rsidR="00A57FEF" w:rsidRPr="009724F2" w:rsidP="00A57FEF" w14:paraId="6C748B8F"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Bu bilgiler, dokümanda belirtilmediği sürece, sadece belirlenmiş madde/karışım için geçerlidir ve bu maddenin diğer maddelerle birlikte kullanılması durumunda veya herhangi diğer bir proseste kullanılması halinde geçerli olmayabilir.</w:t>
            </w:r>
          </w:p>
        </w:tc>
      </w:tr>
      <w:tr w14:paraId="5F4F652F" w14:textId="77777777" w:rsidTr="00B72038">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FFFFFF"/>
            <w:noWrap/>
            <w:vAlign w:val="center"/>
            <w:hideMark/>
          </w:tcPr>
          <w:p w:rsidR="00A57FEF" w:rsidRPr="009724F2" w:rsidP="00A57FEF" w14:paraId="75F551C8"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Kullanım için Güvenlik Bilgi Formundaki bilgileri dikkate alınız.</w:t>
            </w:r>
          </w:p>
        </w:tc>
      </w:tr>
      <w:tr w14:paraId="340EF956" w14:textId="77777777" w:rsidTr="00B72038">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FFFFFF"/>
            <w:noWrap/>
            <w:vAlign w:val="center"/>
            <w:hideMark/>
          </w:tcPr>
          <w:p w:rsidR="00A57FEF" w:rsidRPr="009724F2" w:rsidP="00A57FEF" w14:paraId="03E99BE9"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Bu bilgi mevcut bilgilerimize dayanmaktadır.</w:t>
            </w:r>
          </w:p>
        </w:tc>
      </w:tr>
      <w:tr w14:paraId="76930964" w14:textId="77777777" w:rsidTr="00B72038">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FFFFFF"/>
            <w:noWrap/>
            <w:vAlign w:val="center"/>
            <w:hideMark/>
          </w:tcPr>
          <w:p w:rsidR="00A57FEF" w:rsidRPr="009724F2" w:rsidP="00A57FEF" w14:paraId="3D801ADB"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Bu Güvenlik Bilgi Formu ürünü uygun güvenlik düzenlemelerine göre tanımlar ancak ürün özelliklerinin güvencesini garanti etmez.</w:t>
            </w:r>
          </w:p>
        </w:tc>
      </w:tr>
      <w:tr w14:paraId="75B47F3A" w14:textId="77777777" w:rsidTr="00B72038">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FFFFFF"/>
            <w:noWrap/>
            <w:vAlign w:val="center"/>
            <w:hideMark/>
          </w:tcPr>
          <w:p w:rsidR="00A57FEF" w:rsidRPr="009724F2" w:rsidP="00A57FEF" w14:paraId="01DC2643" w14:textId="7777777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Herhangi bir teminat teşkil etmez ve ürün özellikleri yasal olarak geçerli bir sözleşme ilişkisi tesis etmez.</w:t>
            </w:r>
          </w:p>
        </w:tc>
      </w:tr>
    </w:tbl>
    <w:p w:rsidR="00A57FEF" w:rsidRPr="006C38E7" w:rsidP="00735612" w14:paraId="2881B854" w14:textId="77777777">
      <w:pPr>
        <w:rPr>
          <w:rFonts w:ascii="Myriad Pro" w:hAnsi="Myriad Pro"/>
          <w:sz w:val="20"/>
          <w:szCs w:val="20"/>
        </w:rPr>
      </w:pPr>
    </w:p>
    <w:sectPr w:rsidSect="007F4752">
      <w:headerReference w:type="default" r:id="rId10"/>
      <w:footerReference w:type="default" r:id="rId11"/>
      <w:pgSz w:w="11906" w:h="16838"/>
      <w:pgMar w:top="992"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70768331"/>
      <w:docPartObj>
        <w:docPartGallery w:val="Page Numbers (Bottom of Page)"/>
        <w:docPartUnique/>
      </w:docPartObj>
    </w:sdtPr>
    <w:sdtContent>
      <w:p w:rsidR="00D6291C" w14:paraId="18D24295" w14:textId="77777777">
        <w:pPr>
          <w:pStyle w:val="Footer"/>
          <w:jc w:val="right"/>
        </w:pPr>
        <w:r>
          <w:t xml:space="preserve">Sayfa | </w:t>
        </w:r>
        <w:r>
          <w:fldChar w:fldCharType="begin"/>
        </w:r>
        <w:r>
          <w:instrText xml:space="preserve"> PAGE   \* MERGEFORMAT </w:instrText>
        </w:r>
        <w:r>
          <w:fldChar w:fldCharType="separate"/>
        </w:r>
        <w:r w:rsidR="00056399">
          <w:rPr>
            <w:noProof/>
          </w:rPr>
          <w:t>1</w:t>
        </w:r>
        <w:r>
          <w:rPr>
            <w:noProof/>
          </w:rPr>
          <w:fldChar w:fldCharType="end"/>
        </w:r>
        <w:r>
          <w:t xml:space="preserve"> </w:t>
        </w:r>
      </w:p>
    </w:sdtContent>
  </w:sdt>
  <w:p w:rsidR="00D6291C" w14:paraId="5550FA1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9864"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212"/>
      <w:gridCol w:w="4517"/>
      <w:gridCol w:w="3135"/>
    </w:tblGrid>
    <w:tr w14:paraId="1C11EE94" w14:textId="77777777" w:rsidTr="00FA0978">
      <w:tblPrEx>
        <w:tblW w:w="9864"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Ex>
      <w:trPr>
        <w:cantSplit/>
        <w:trHeight w:val="821"/>
      </w:trPr>
      <w:tc>
        <w:tcPr>
          <w:tcW w:w="2212" w:type="dxa"/>
          <w:vMerge w:val="restart"/>
          <w:tcBorders>
            <w:top w:val="double" w:sz="4" w:space="0" w:color="auto"/>
            <w:left w:val="double" w:sz="4" w:space="0" w:color="auto"/>
            <w:right w:val="double" w:sz="4" w:space="0" w:color="auto"/>
          </w:tcBorders>
          <w:vAlign w:val="center"/>
          <w:hideMark/>
        </w:tcPr>
        <w:p w:rsidR="007F4752" w:rsidRPr="00104D07" w:rsidP="00844C39" w14:paraId="220DEB4A" w14:textId="6CC7B377">
          <w:pPr>
            <w:autoSpaceDE w:val="0"/>
            <w:autoSpaceDN w:val="0"/>
            <w:adjustRightInd w:val="0"/>
            <w:spacing w:after="0" w:line="240" w:lineRule="auto"/>
            <w:jc w:val="center"/>
          </w:pPr>
          <w:r w:rsidRPr="00F938CD">
            <w:rPr>
              <w:rFonts w:ascii="Myriad Pro" w:hAnsi="Myriad Pro"/>
              <w:noProof/>
              <w:lang w:eastAsia="tr-TR"/>
            </w:rPr>
            <w:drawing>
              <wp:inline>
                <wp:extent cx="1315720" cy="529148"/>
                <wp:docPr id="10000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1"/>
                        <a:stretch>
                          <a:fillRect/>
                        </a:stretch>
                      </pic:blipFill>
                      <pic:spPr>
                        <a:xfrm>
                          <a:off x="0" y="0"/>
                          <a:ext cx="1315720" cy="529148"/>
                        </a:xfrm>
                        <a:prstGeom prst="rect">
                          <a:avLst/>
                        </a:prstGeom>
                      </pic:spPr>
                    </pic:pic>
                  </a:graphicData>
                </a:graphic>
              </wp:inline>
            </w:drawing>
          </w:r>
        </w:p>
        <w:p w:rsidR="007F4752" w:rsidRPr="00104D07" w:rsidP="007F4752" w14:paraId="0B082970" w14:textId="77777777">
          <w:pPr>
            <w:autoSpaceDE w:val="0"/>
            <w:autoSpaceDN w:val="0"/>
            <w:adjustRightInd w:val="0"/>
            <w:spacing w:after="0" w:line="240" w:lineRule="auto"/>
          </w:pPr>
        </w:p>
      </w:tc>
      <w:tc>
        <w:tcPr>
          <w:tcW w:w="4517" w:type="dxa"/>
          <w:tcBorders>
            <w:top w:val="double" w:sz="4" w:space="0" w:color="auto"/>
            <w:left w:val="double" w:sz="4" w:space="0" w:color="auto"/>
            <w:right w:val="double" w:sz="4" w:space="0" w:color="auto"/>
          </w:tcBorders>
          <w:vAlign w:val="center"/>
        </w:tcPr>
        <w:p w:rsidR="007F4752" w:rsidRPr="00485D2D" w:rsidP="00FA0978" w14:paraId="02FDF067" w14:textId="63DB4272">
          <w:pPr>
            <w:autoSpaceDE w:val="0"/>
            <w:autoSpaceDN w:val="0"/>
            <w:adjustRightInd w:val="0"/>
            <w:spacing w:after="0" w:line="240" w:lineRule="auto"/>
            <w:jc w:val="center"/>
            <w:rPr>
              <w:rFonts w:ascii="Myriad Pro" w:hAnsi="Myriad Pro" w:cs="Times New Roman"/>
              <w:b/>
              <w:sz w:val="28"/>
              <w:szCs w:val="28"/>
            </w:rPr>
          </w:pPr>
          <w:r>
            <w:rPr>
              <w:rFonts w:ascii="Myriad Pro" w:hAnsi="Myriad Pro" w:cs="Times New Roman"/>
              <w:b/>
              <w:sz w:val="20"/>
            </w:rPr>
            <w:t xml:space="preserve"> </w:t>
          </w:r>
          <w:r w:rsidRPr="00D867E8">
            <w:rPr>
              <w:rFonts w:ascii="Myriad Pro" w:hAnsi="Myriad Pro" w:cs="Times New Roman"/>
              <w:b/>
              <w:sz w:val="28"/>
              <w:szCs w:val="28"/>
            </w:rPr>
            <w:t>ETİ BAKIR A.Ş. MAZIDAĞI İŞLETMESİ</w:t>
          </w:r>
        </w:p>
      </w:tc>
      <w:tc>
        <w:tcPr>
          <w:tcW w:w="3135" w:type="dxa"/>
          <w:vMerge w:val="restart"/>
        </w:tcPr>
        <w:p w:rsidR="007F4752" w:rsidRPr="00104D07" w:rsidP="007F4752" w14:paraId="1BB05C00" w14:textId="77777777">
          <w:pPr>
            <w:autoSpaceDE w:val="0"/>
            <w:autoSpaceDN w:val="0"/>
            <w:adjustRightInd w:val="0"/>
            <w:spacing w:after="0" w:line="240" w:lineRule="auto"/>
            <w:rPr>
              <w:b/>
            </w:rPr>
          </w:pPr>
        </w:p>
        <w:p w:rsidR="00844C39" w:rsidRPr="00F938CD" w:rsidP="00844C39" w14:paraId="7E41846A" w14:textId="77777777">
          <w:pPr>
            <w:spacing w:after="0" w:line="240" w:lineRule="auto"/>
            <w:jc w:val="both"/>
            <w:rPr>
              <w:rFonts w:ascii="Myriad Pro" w:eastAsia="Calibri" w:hAnsi="Myriad Pro" w:cs="Times New Roman"/>
              <w:b/>
              <w:sz w:val="18"/>
              <w:szCs w:val="18"/>
              <w:lang w:bidi="en-US"/>
            </w:rPr>
          </w:pPr>
          <w:r w:rsidRPr="00F938CD">
            <w:rPr>
              <w:rFonts w:ascii="Myriad Pro" w:eastAsia="Calibri" w:hAnsi="Myriad Pro" w:cs="Times New Roman"/>
              <w:b/>
              <w:sz w:val="18"/>
              <w:szCs w:val="18"/>
              <w:lang w:bidi="en-US"/>
            </w:rPr>
            <w:t>Doküman No:</w:t>
          </w:r>
          <w:r w:rsidRPr="00F938CD">
            <w:rPr>
              <w:rFonts w:ascii="Myriad Pro" w:eastAsia="Calibri" w:hAnsi="Myriad Pro" w:cs="Times New Roman"/>
              <w:b/>
              <w:sz w:val="18"/>
              <w:szCs w:val="18"/>
              <w:lang w:bidi="en-US"/>
            </w:rPr>
            <w:t>EBM-LAB-GBF-001</w:t>
          </w:r>
        </w:p>
        <w:p w:rsidR="00844C39" w:rsidRPr="00F938CD" w:rsidP="00844C39" w14:paraId="3281D882" w14:textId="77777777">
          <w:pPr>
            <w:spacing w:after="0" w:line="240" w:lineRule="auto"/>
            <w:jc w:val="both"/>
            <w:rPr>
              <w:rFonts w:ascii="Myriad Pro" w:eastAsia="Calibri" w:hAnsi="Myriad Pro" w:cs="Times New Roman"/>
              <w:b/>
              <w:sz w:val="18"/>
              <w:szCs w:val="18"/>
              <w:lang w:bidi="en-US"/>
            </w:rPr>
          </w:pPr>
          <w:r w:rsidRPr="00F938CD">
            <w:rPr>
              <w:rFonts w:ascii="Myriad Pro" w:eastAsia="Calibri" w:hAnsi="Myriad Pro" w:cs="Times New Roman"/>
              <w:b/>
              <w:sz w:val="18"/>
              <w:szCs w:val="18"/>
              <w:lang w:bidi="en-US"/>
            </w:rPr>
            <w:t>Revizyon No:</w:t>
          </w:r>
          <w:r w:rsidRPr="00F938CD">
            <w:rPr>
              <w:rFonts w:ascii="Myriad Pro" w:eastAsia="Calibri" w:hAnsi="Myriad Pro" w:cs="Times New Roman"/>
              <w:b/>
              <w:sz w:val="18"/>
              <w:szCs w:val="18"/>
              <w:lang w:bidi="en-US"/>
            </w:rPr>
            <w:t>0</w:t>
          </w:r>
        </w:p>
        <w:p w:rsidR="00844C39" w:rsidRPr="00F938CD" w:rsidP="00844C39" w14:paraId="3A5BD2C3" w14:textId="77777777">
          <w:pPr>
            <w:spacing w:after="0" w:line="240" w:lineRule="auto"/>
            <w:jc w:val="both"/>
            <w:rPr>
              <w:rFonts w:ascii="Myriad Pro" w:eastAsia="Calibri" w:hAnsi="Myriad Pro" w:cs="Times New Roman"/>
              <w:b/>
              <w:sz w:val="18"/>
              <w:szCs w:val="18"/>
              <w:lang w:bidi="en-US"/>
            </w:rPr>
          </w:pPr>
          <w:r w:rsidRPr="00F938CD">
            <w:rPr>
              <w:rFonts w:ascii="Myriad Pro" w:eastAsia="Calibri" w:hAnsi="Myriad Pro" w:cs="Times New Roman"/>
              <w:b/>
              <w:sz w:val="18"/>
              <w:szCs w:val="18"/>
              <w:lang w:bidi="en-US"/>
            </w:rPr>
            <w:t>Yürürlük Tarihi:</w:t>
          </w:r>
          <w:r w:rsidRPr="00F938CD">
            <w:rPr>
              <w:rFonts w:ascii="Myriad Pro" w:eastAsia="Calibri" w:hAnsi="Myriad Pro" w:cs="Times New Roman"/>
              <w:b/>
              <w:sz w:val="18"/>
              <w:szCs w:val="18"/>
              <w:lang w:bidi="en-US"/>
            </w:rPr>
            <w:t>22.09.2025</w:t>
          </w:r>
        </w:p>
        <w:p w:rsidR="007F4752" w:rsidRPr="00104D07" w:rsidP="00844C39" w14:paraId="5578F312" w14:textId="6FB14D04">
          <w:pPr>
            <w:autoSpaceDE w:val="0"/>
            <w:autoSpaceDN w:val="0"/>
            <w:adjustRightInd w:val="0"/>
            <w:spacing w:after="0" w:line="240" w:lineRule="auto"/>
          </w:pPr>
          <w:r w:rsidRPr="00F938CD">
            <w:rPr>
              <w:rFonts w:ascii="Myriad Pro" w:eastAsia="Calibri" w:hAnsi="Myriad Pro" w:cs="Times New Roman"/>
              <w:b/>
              <w:sz w:val="18"/>
              <w:szCs w:val="18"/>
              <w:lang w:bidi="en-US"/>
            </w:rPr>
            <w:t xml:space="preserve">Sayfa: </w:t>
          </w:r>
          <w:r w:rsidRPr="00F938CD">
            <w:rPr>
              <w:rFonts w:ascii="Myriad Pro" w:eastAsia="Calibri" w:hAnsi="Myriad Pro" w:cs="Times New Roman"/>
              <w:b/>
              <w:bCs/>
              <w:sz w:val="18"/>
              <w:szCs w:val="18"/>
              <w:lang w:bidi="en-US"/>
            </w:rPr>
            <w:fldChar w:fldCharType="begin"/>
          </w:r>
          <w:r w:rsidRPr="00F938CD">
            <w:rPr>
              <w:rFonts w:ascii="Myriad Pro" w:eastAsia="Calibri" w:hAnsi="Myriad Pro" w:cs="Times New Roman"/>
              <w:b/>
              <w:bCs/>
              <w:sz w:val="18"/>
              <w:szCs w:val="18"/>
              <w:lang w:bidi="en-US"/>
            </w:rPr>
            <w:instrText>PAGE  \* Arabic  \* MERGEFORMAT</w:instrText>
          </w:r>
          <w:r w:rsidRPr="00F938CD">
            <w:rPr>
              <w:rFonts w:ascii="Myriad Pro" w:eastAsia="Calibri" w:hAnsi="Myriad Pro" w:cs="Times New Roman"/>
              <w:b/>
              <w:bCs/>
              <w:sz w:val="18"/>
              <w:szCs w:val="18"/>
              <w:lang w:bidi="en-US"/>
            </w:rPr>
            <w:fldChar w:fldCharType="separate"/>
          </w:r>
          <w:r>
            <w:rPr>
              <w:rFonts w:ascii="Myriad Pro" w:eastAsia="Calibri" w:hAnsi="Myriad Pro" w:cs="Times New Roman"/>
              <w:b/>
              <w:bCs/>
              <w:sz w:val="18"/>
              <w:szCs w:val="18"/>
              <w:lang w:bidi="en-US"/>
            </w:rPr>
            <w:t>1</w:t>
          </w:r>
          <w:r w:rsidRPr="00F938CD">
            <w:rPr>
              <w:rFonts w:ascii="Myriad Pro" w:eastAsia="Calibri" w:hAnsi="Myriad Pro" w:cs="Times New Roman"/>
              <w:b/>
              <w:bCs/>
              <w:sz w:val="18"/>
              <w:szCs w:val="18"/>
              <w:lang w:bidi="en-US"/>
            </w:rPr>
            <w:fldChar w:fldCharType="end"/>
          </w:r>
          <w:r w:rsidRPr="00F938CD">
            <w:rPr>
              <w:rFonts w:ascii="Myriad Pro" w:eastAsia="Calibri" w:hAnsi="Myriad Pro" w:cs="Times New Roman"/>
              <w:b/>
              <w:sz w:val="18"/>
              <w:szCs w:val="18"/>
              <w:lang w:bidi="en-US"/>
            </w:rPr>
            <w:t xml:space="preserve"> / </w:t>
          </w:r>
          <w:r w:rsidRPr="00F938CD">
            <w:rPr>
              <w:rFonts w:ascii="Myriad Pro" w:eastAsia="Calibri" w:hAnsi="Myriad Pro" w:cs="Times New Roman"/>
              <w:b/>
              <w:bCs/>
              <w:sz w:val="18"/>
              <w:szCs w:val="18"/>
              <w:lang w:bidi="en-US"/>
            </w:rPr>
            <w:fldChar w:fldCharType="begin"/>
          </w:r>
          <w:r w:rsidRPr="00F938CD">
            <w:rPr>
              <w:rFonts w:ascii="Myriad Pro" w:eastAsia="Calibri" w:hAnsi="Myriad Pro" w:cs="Times New Roman"/>
              <w:b/>
              <w:bCs/>
              <w:sz w:val="18"/>
              <w:szCs w:val="18"/>
              <w:lang w:bidi="en-US"/>
            </w:rPr>
            <w:instrText>NUMPAGES  \* Arabic  \* MERGEFORMAT</w:instrText>
          </w:r>
          <w:r w:rsidRPr="00F938CD">
            <w:rPr>
              <w:rFonts w:ascii="Myriad Pro" w:eastAsia="Calibri" w:hAnsi="Myriad Pro" w:cs="Times New Roman"/>
              <w:b/>
              <w:bCs/>
              <w:sz w:val="18"/>
              <w:szCs w:val="18"/>
              <w:lang w:bidi="en-US"/>
            </w:rPr>
            <w:fldChar w:fldCharType="separate"/>
          </w:r>
          <w:r>
            <w:rPr>
              <w:rFonts w:ascii="Myriad Pro" w:eastAsia="Calibri" w:hAnsi="Myriad Pro" w:cs="Times New Roman"/>
              <w:b/>
              <w:bCs/>
              <w:sz w:val="18"/>
              <w:szCs w:val="18"/>
              <w:lang w:bidi="en-US"/>
            </w:rPr>
            <w:t>1</w:t>
          </w:r>
          <w:r w:rsidRPr="00F938CD">
            <w:rPr>
              <w:rFonts w:ascii="Myriad Pro" w:eastAsia="Calibri" w:hAnsi="Myriad Pro" w:cs="Times New Roman"/>
              <w:b/>
              <w:bCs/>
              <w:sz w:val="18"/>
              <w:szCs w:val="18"/>
              <w:lang w:bidi="en-US"/>
            </w:rPr>
            <w:fldChar w:fldCharType="end"/>
          </w:r>
        </w:p>
      </w:tc>
    </w:tr>
    <w:tr w14:paraId="0AD8C101" w14:textId="77777777" w:rsidTr="00FA0978">
      <w:tblPrEx>
        <w:tblW w:w="9864" w:type="dxa"/>
        <w:tblInd w:w="-299" w:type="dxa"/>
        <w:tblLayout w:type="fixed"/>
        <w:tblCellMar>
          <w:left w:w="70" w:type="dxa"/>
          <w:right w:w="70" w:type="dxa"/>
        </w:tblCellMar>
        <w:tblLook w:val="04A0"/>
      </w:tblPrEx>
      <w:trPr>
        <w:cantSplit/>
        <w:trHeight w:val="1056"/>
      </w:trPr>
      <w:tc>
        <w:tcPr>
          <w:tcW w:w="2212" w:type="dxa"/>
          <w:vMerge/>
          <w:tcBorders>
            <w:left w:val="double" w:sz="4" w:space="0" w:color="auto"/>
            <w:bottom w:val="single" w:sz="4" w:space="0" w:color="auto"/>
            <w:right w:val="double" w:sz="4" w:space="0" w:color="auto"/>
          </w:tcBorders>
          <w:vAlign w:val="center"/>
        </w:tcPr>
        <w:p w:rsidR="007F4752" w:rsidRPr="00104D07" w:rsidP="007F4752" w14:paraId="76FA72F6" w14:textId="77777777">
          <w:pPr>
            <w:autoSpaceDE w:val="0"/>
            <w:autoSpaceDN w:val="0"/>
            <w:adjustRightInd w:val="0"/>
            <w:spacing w:after="0" w:line="240" w:lineRule="auto"/>
            <w:rPr>
              <w:noProof/>
            </w:rPr>
          </w:pPr>
        </w:p>
      </w:tc>
      <w:tc>
        <w:tcPr>
          <w:tcW w:w="4517" w:type="dxa"/>
          <w:tcBorders>
            <w:left w:val="double" w:sz="4" w:space="0" w:color="auto"/>
            <w:bottom w:val="single" w:sz="4" w:space="0" w:color="auto"/>
            <w:right w:val="double" w:sz="4" w:space="0" w:color="auto"/>
          </w:tcBorders>
          <w:vAlign w:val="center"/>
        </w:tcPr>
        <w:p w:rsidR="007F4752" w:rsidRPr="007F4752" w:rsidP="007F4752" w14:paraId="05DF630A" w14:textId="1785BD36">
          <w:pPr>
            <w:spacing w:after="0"/>
            <w:jc w:val="center"/>
            <w:rPr>
              <w:rFonts w:ascii="Myriad Pro" w:hAnsi="Myriad Pro" w:cs="Times New Roman"/>
              <w:b/>
              <w:bCs/>
              <w:sz w:val="24"/>
              <w:szCs w:val="24"/>
            </w:rPr>
          </w:pPr>
          <w:r w:rsidRPr="00F938CD">
            <w:rPr>
              <w:rFonts w:ascii="Myriad Pro" w:eastAsia="Calibri" w:hAnsi="Myriad Pro" w:cstheme="minorHAnsi"/>
              <w:b/>
              <w:sz w:val="24"/>
              <w:szCs w:val="28"/>
              <w:lang w:bidi="en-US"/>
            </w:rPr>
            <w:t>GÜVENLİK BİLGİ FORMU ‘23 Haziran 2017 tarihli ve 30105 (Mükerrer) sayılı Resmi Gazete’de yayımlanan Kimyasalların Kaydı, Değerlendirilmesi, İzni ve Kısıtlanması Hakkında Yönetmelik uyarınca hazırlanmıştır. GÜBRE (DAP 18-46-0)</w:t>
          </w:r>
        </w:p>
      </w:tc>
      <w:tc>
        <w:tcPr>
          <w:tcW w:w="3135" w:type="dxa"/>
          <w:vMerge/>
        </w:tcPr>
        <w:p w:rsidR="007F4752" w:rsidRPr="00104D07" w:rsidP="007F4752" w14:paraId="6706CC4E" w14:textId="77777777">
          <w:pPr>
            <w:autoSpaceDE w:val="0"/>
            <w:autoSpaceDN w:val="0"/>
            <w:adjustRightInd w:val="0"/>
            <w:spacing w:after="0" w:line="240" w:lineRule="auto"/>
            <w:rPr>
              <w:b/>
            </w:rPr>
          </w:pPr>
        </w:p>
      </w:tc>
    </w:tr>
  </w:tbl>
  <w:p w:rsidR="00D6291C" w:rsidRPr="007F4752" w:rsidP="007F4752" w14:paraId="2B18367B" w14:textId="77777777">
    <w:pPr>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503B16"/>
    <w:rsid w:val="0005447C"/>
    <w:rsid w:val="00056399"/>
    <w:rsid w:val="00056ABF"/>
    <w:rsid w:val="00064907"/>
    <w:rsid w:val="00064E86"/>
    <w:rsid w:val="000874FD"/>
    <w:rsid w:val="000A287C"/>
    <w:rsid w:val="00104D07"/>
    <w:rsid w:val="00106C19"/>
    <w:rsid w:val="00147E8E"/>
    <w:rsid w:val="001B5D3D"/>
    <w:rsid w:val="001E6C34"/>
    <w:rsid w:val="0020004B"/>
    <w:rsid w:val="00251417"/>
    <w:rsid w:val="00253A22"/>
    <w:rsid w:val="00265CFD"/>
    <w:rsid w:val="002820D6"/>
    <w:rsid w:val="00290EA6"/>
    <w:rsid w:val="002A161E"/>
    <w:rsid w:val="002B1613"/>
    <w:rsid w:val="002B7511"/>
    <w:rsid w:val="002E7DA1"/>
    <w:rsid w:val="002F144B"/>
    <w:rsid w:val="002F5CDA"/>
    <w:rsid w:val="00313E8A"/>
    <w:rsid w:val="00342E03"/>
    <w:rsid w:val="003D7F6A"/>
    <w:rsid w:val="003E27BD"/>
    <w:rsid w:val="003F57CE"/>
    <w:rsid w:val="00436EB3"/>
    <w:rsid w:val="00471F91"/>
    <w:rsid w:val="004728ED"/>
    <w:rsid w:val="00485D2D"/>
    <w:rsid w:val="004A26A8"/>
    <w:rsid w:val="004B1984"/>
    <w:rsid w:val="005017C6"/>
    <w:rsid w:val="00503B16"/>
    <w:rsid w:val="00531E1B"/>
    <w:rsid w:val="0053475C"/>
    <w:rsid w:val="005578C4"/>
    <w:rsid w:val="0057055C"/>
    <w:rsid w:val="005801C8"/>
    <w:rsid w:val="0060747B"/>
    <w:rsid w:val="00641E21"/>
    <w:rsid w:val="00664FB7"/>
    <w:rsid w:val="00680D94"/>
    <w:rsid w:val="006C38E7"/>
    <w:rsid w:val="006D7869"/>
    <w:rsid w:val="007066EC"/>
    <w:rsid w:val="00711360"/>
    <w:rsid w:val="00735612"/>
    <w:rsid w:val="00754204"/>
    <w:rsid w:val="007A193D"/>
    <w:rsid w:val="007D091B"/>
    <w:rsid w:val="007E3BBC"/>
    <w:rsid w:val="007F4752"/>
    <w:rsid w:val="0080512B"/>
    <w:rsid w:val="008117E0"/>
    <w:rsid w:val="008174DB"/>
    <w:rsid w:val="00844C39"/>
    <w:rsid w:val="00862800"/>
    <w:rsid w:val="008962B8"/>
    <w:rsid w:val="0091175B"/>
    <w:rsid w:val="00922954"/>
    <w:rsid w:val="0093739C"/>
    <w:rsid w:val="00957A2F"/>
    <w:rsid w:val="009724F2"/>
    <w:rsid w:val="00993AB7"/>
    <w:rsid w:val="009A2A93"/>
    <w:rsid w:val="009C5194"/>
    <w:rsid w:val="009D09A6"/>
    <w:rsid w:val="00A57FEF"/>
    <w:rsid w:val="00A76911"/>
    <w:rsid w:val="00A8618E"/>
    <w:rsid w:val="00B11649"/>
    <w:rsid w:val="00B33C34"/>
    <w:rsid w:val="00B44D48"/>
    <w:rsid w:val="00B717EF"/>
    <w:rsid w:val="00B72038"/>
    <w:rsid w:val="00B93597"/>
    <w:rsid w:val="00BA54BB"/>
    <w:rsid w:val="00BB5C0A"/>
    <w:rsid w:val="00BC2E90"/>
    <w:rsid w:val="00BC3918"/>
    <w:rsid w:val="00C3086E"/>
    <w:rsid w:val="00C3718D"/>
    <w:rsid w:val="00C63FD1"/>
    <w:rsid w:val="00C927C9"/>
    <w:rsid w:val="00CC6857"/>
    <w:rsid w:val="00D01BE5"/>
    <w:rsid w:val="00D1729D"/>
    <w:rsid w:val="00D21188"/>
    <w:rsid w:val="00D6291C"/>
    <w:rsid w:val="00D867E8"/>
    <w:rsid w:val="00D8765E"/>
    <w:rsid w:val="00E12EB9"/>
    <w:rsid w:val="00E854EE"/>
    <w:rsid w:val="00E93368"/>
    <w:rsid w:val="00ED7DEF"/>
    <w:rsid w:val="00F01FFD"/>
    <w:rsid w:val="00F03BBB"/>
    <w:rsid w:val="00F06D98"/>
    <w:rsid w:val="00F25C4C"/>
    <w:rsid w:val="00F34E1C"/>
    <w:rsid w:val="00F40CFC"/>
    <w:rsid w:val="00F517CD"/>
    <w:rsid w:val="00F56146"/>
    <w:rsid w:val="00F938CD"/>
    <w:rsid w:val="00FA0978"/>
    <w:rsid w:val="00FC2975"/>
  </w:rsids>
  <m:mathPr>
    <m:mathFont m:val="Cambria Math"/>
  </m:mathPr>
  <w:themeFontLang w:val="tr-TR"/>
  <w:clrSchemeMapping w:bg1="light1" w:t1="dark1" w:bg2="light2" w:t2="dark2" w:accent1="accent1" w:accent2="accent2" w:accent3="accent3" w:accent4="accent4" w:accent5="accent5" w:accent6="accent6" w:hyperlink="hyperlink" w:followedHyperlink="followedHyperlink"/>
  <w14:docId w14:val="177610F0"/>
  <w15:docId w15:val="{1701CEEA-5E76-484E-8143-F8FB8A598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stBilgiChar"/>
    <w:uiPriority w:val="99"/>
    <w:unhideWhenUsed/>
    <w:rsid w:val="00503B16"/>
    <w:pPr>
      <w:tabs>
        <w:tab w:val="center" w:pos="4536"/>
        <w:tab w:val="right" w:pos="9072"/>
      </w:tabs>
      <w:spacing w:after="0" w:line="240" w:lineRule="auto"/>
    </w:pPr>
  </w:style>
  <w:style w:type="character" w:customStyle="1" w:styleId="stBilgiChar">
    <w:name w:val="Üst Bilgi Char"/>
    <w:basedOn w:val="DefaultParagraphFont"/>
    <w:link w:val="Header"/>
    <w:uiPriority w:val="99"/>
    <w:rsid w:val="00503B16"/>
  </w:style>
  <w:style w:type="paragraph" w:styleId="Footer">
    <w:name w:val="footer"/>
    <w:basedOn w:val="Normal"/>
    <w:link w:val="AltBilgiChar"/>
    <w:uiPriority w:val="99"/>
    <w:unhideWhenUsed/>
    <w:rsid w:val="00503B16"/>
    <w:pPr>
      <w:tabs>
        <w:tab w:val="center" w:pos="4536"/>
        <w:tab w:val="right" w:pos="9072"/>
      </w:tabs>
      <w:spacing w:after="0" w:line="240" w:lineRule="auto"/>
    </w:pPr>
  </w:style>
  <w:style w:type="character" w:customStyle="1" w:styleId="AltBilgiChar">
    <w:name w:val="Alt Bilgi Char"/>
    <w:basedOn w:val="DefaultParagraphFont"/>
    <w:link w:val="Footer"/>
    <w:uiPriority w:val="99"/>
    <w:rsid w:val="00503B16"/>
  </w:style>
  <w:style w:type="character" w:styleId="Hyperlink">
    <w:name w:val="Hyperlink"/>
    <w:basedOn w:val="DefaultParagraphFont"/>
    <w:uiPriority w:val="99"/>
    <w:unhideWhenUsed/>
    <w:rsid w:val="00503B16"/>
    <w:rPr>
      <w:color w:val="0000FF"/>
      <w:u w:val="single"/>
    </w:rPr>
  </w:style>
  <w:style w:type="table" w:styleId="TableGrid">
    <w:name w:val="Table Grid"/>
    <w:basedOn w:val="TableNormal"/>
    <w:uiPriority w:val="39"/>
    <w:rsid w:val="00147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578C4"/>
    <w:rPr>
      <w:color w:val="605E5C"/>
      <w:shd w:val="clear" w:color="auto" w:fill="E1DFDD"/>
    </w:rPr>
  </w:style>
  <w:style w:type="paragraph" w:styleId="HTMLPreformatted">
    <w:name w:val="HTML Preformatted"/>
    <w:basedOn w:val="Normal"/>
    <w:link w:val="HTMLncedenBiimlendirilmiChar"/>
    <w:uiPriority w:val="99"/>
    <w:semiHidden/>
    <w:unhideWhenUsed/>
    <w:rsid w:val="00A769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DefaultParagraphFont"/>
    <w:link w:val="HTMLPreformatted"/>
    <w:uiPriority w:val="99"/>
    <w:semiHidden/>
    <w:rsid w:val="00A76911"/>
    <w:rPr>
      <w:rFonts w:ascii="Courier New" w:eastAsia="Times New Roman" w:hAnsi="Courier New" w:cs="Courier New"/>
      <w:sz w:val="20"/>
      <w:szCs w:val="20"/>
      <w:lang w:eastAsia="tr-TR"/>
    </w:rPr>
  </w:style>
  <w:style w:type="character" w:customStyle="1" w:styleId="y2iqfc">
    <w:name w:val="y2iqfc"/>
    <w:basedOn w:val="DefaultParagraphFont"/>
    <w:rsid w:val="00A76911"/>
  </w:style>
  <w:style w:type="character" w:customStyle="1" w:styleId="AralkYokChar">
    <w:name w:val="Aralık Yok Char"/>
    <w:basedOn w:val="DefaultParagraphFont"/>
    <w:link w:val="NoSpacing"/>
    <w:uiPriority w:val="1"/>
    <w:locked/>
    <w:rsid w:val="007A193D"/>
    <w:rPr>
      <w:rFonts w:ascii="Arial" w:eastAsia="Times New Roman" w:hAnsi="Arial" w:cs="Times New Roman"/>
      <w:kern w:val="20"/>
      <w:sz w:val="20"/>
      <w:szCs w:val="20"/>
      <w:lang w:eastAsia="tr-TR"/>
    </w:rPr>
  </w:style>
  <w:style w:type="paragraph" w:styleId="NoSpacing">
    <w:name w:val="No Spacing"/>
    <w:basedOn w:val="Normal"/>
    <w:link w:val="AralkYokChar"/>
    <w:uiPriority w:val="1"/>
    <w:qFormat/>
    <w:rsid w:val="007A193D"/>
    <w:pPr>
      <w:spacing w:after="0" w:line="240" w:lineRule="auto"/>
    </w:pPr>
    <w:rPr>
      <w:rFonts w:ascii="Arial" w:eastAsia="Times New Roman" w:hAnsi="Arial" w:cs="Times New Roman"/>
      <w:kern w:val="20"/>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etibakir.com.tr/" TargetMode="External" /><Relationship Id="rId6" Type="http://schemas.openxmlformats.org/officeDocument/2006/relationships/hyperlink" Target="mailto:bunyamin.ak@etigubre.com" TargetMode="External" /><Relationship Id="rId7" Type="http://schemas.openxmlformats.org/officeDocument/2006/relationships/image" Target="media/image1.jpeg" /><Relationship Id="rId8" Type="http://schemas.openxmlformats.org/officeDocument/2006/relationships/image" Target="media/image2.jpeg" /><Relationship Id="rId9" Type="http://schemas.openxmlformats.org/officeDocument/2006/relationships/image" Target="media/image3.jpeg" /></Relationships>
</file>

<file path=word/_rels/header1.xml.rels><?xml version="1.0" encoding="utf-8" standalone="yes"?><Relationships xmlns="http://schemas.openxmlformats.org/package/2006/relationships"><Relationship Id="rId1"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81192-AD0B-4776-B9C3-D5B4354EC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8</Pages>
  <Words>2440</Words>
  <Characters>13912</Characters>
  <Application>Microsoft Office Word</Application>
  <DocSecurity>0</DocSecurity>
  <Lines>115</Lines>
  <Paragraphs>32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Yılmaz YILDIRIM</dc:creator>
  <cp:keywords>Yılmaz YILDIRIM</cp:keywords>
  <cp:lastModifiedBy>Erhan AL - ETIGUBRE</cp:lastModifiedBy>
  <cp:revision>47</cp:revision>
  <cp:lastPrinted>2017-10-09T17:34:00Z</cp:lastPrinted>
  <dcterms:created xsi:type="dcterms:W3CDTF">2018-10-19T07:54:00Z</dcterms:created>
  <dcterms:modified xsi:type="dcterms:W3CDTF">2025-09-02T08:29:00Z</dcterms:modified>
</cp:coreProperties>
</file>